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7635" w:rsidP="00F17635" w:rsidRDefault="00F17635" w14:paraId="4F334CB1" w14:textId="77777777">
      <w:pPr>
        <w:jc w:val="center"/>
      </w:pPr>
      <w:r>
        <w:rPr>
          <w:b/>
          <w:bCs/>
        </w:rPr>
        <w:t>COUNTY OF [INSERT COUNTY HERE]</w:t>
      </w:r>
    </w:p>
    <w:p w:rsidR="00F17635" w:rsidP="00F17635" w:rsidRDefault="00F17635" w14:paraId="7E120F51" w14:textId="77777777">
      <w:pPr>
        <w:jc w:val="center"/>
      </w:pPr>
      <w:r>
        <w:rPr>
          <w:b/>
          <w:bCs/>
        </w:rPr>
        <w:t>IN THE CIRCUIT COURT OF THE [INSERT CIRCUIT HERE] JUDICIAL CIRCUIT</w:t>
      </w:r>
    </w:p>
    <w:p w:rsidR="008A420D" w:rsidP="008A420D" w:rsidRDefault="008A420D" w14:paraId="13C682CC" w14:textId="77777777">
      <w:pPr>
        <w:sectPr w:rsidR="008A420D" w:rsidSect="00970A99">
          <w:headerReference w:type="default" r:id="rId8"/>
          <w:footerReference w:type="default" r:id="rId9"/>
          <w:pgSz w:w="12240" w:h="15840" w:orient="portrait"/>
          <w:pgMar w:top="1080" w:right="1080" w:bottom="720" w:left="1080" w:header="720" w:footer="720" w:gutter="0"/>
          <w:cols w:space="720"/>
          <w:docGrid w:linePitch="360"/>
        </w:sectPr>
      </w:pPr>
      <w:bookmarkStart w:name="_tpl19" w:id="0"/>
    </w:p>
    <w:p w:rsidR="008A420D" w:rsidP="008A420D" w:rsidRDefault="008A420D" w14:paraId="10134B4C" w14:textId="77777777">
      <w:r>
        <w:t>PEOPLE OF THE STATE OF ILLINOIS</w:t>
      </w:r>
    </w:p>
    <w:p w:rsidR="008A420D" w:rsidP="008A420D" w:rsidRDefault="008A420D" w14:paraId="4F3C4F6A" w14:textId="77777777">
      <w:r>
        <w:t>vs.</w:t>
      </w:r>
    </w:p>
    <w:p w:rsidR="008A420D" w:rsidP="008A420D" w:rsidRDefault="008A420D" w14:paraId="57BF872C" w14:textId="77777777">
      <w:pPr>
        <w:spacing w:after="0"/>
      </w:pPr>
      <w:r>
        <w:t>[DEFENDANT NAME]</w:t>
      </w:r>
    </w:p>
    <w:p w:rsidR="008A420D" w:rsidP="008A420D" w:rsidRDefault="008A420D" w14:paraId="06C6B9B5" w14:textId="7803B9C4">
      <w:r>
        <w:br w:type="column"/>
      </w:r>
      <w:r>
        <w:t>Case No.: [CASE NUMBER]</w:t>
      </w:r>
    </w:p>
    <w:p w:rsidR="008A420D" w:rsidP="00F17635" w:rsidRDefault="008A420D" w14:paraId="41947971" w14:textId="77777777">
      <w:pPr>
        <w:pStyle w:val="Heading1"/>
        <w:sectPr w:rsidR="008A420D" w:rsidSect="008A420D">
          <w:headerReference w:type="default" r:id="rId10"/>
          <w:footerReference w:type="default" r:id="rId11"/>
          <w:type w:val="continuous"/>
          <w:pgSz w:w="12240" w:h="15840" w:orient="portrait"/>
          <w:pgMar w:top="1080" w:right="1080" w:bottom="720" w:left="1080" w:header="720" w:footer="720" w:gutter="0"/>
          <w:cols w:space="720" w:num="2" w:sep="1"/>
          <w:docGrid w:linePitch="360"/>
        </w:sectPr>
      </w:pPr>
    </w:p>
    <w:p w:rsidR="00F17635" w:rsidP="00F17635" w:rsidRDefault="00F17635" w14:paraId="37DCDF35" w14:textId="38328FE3">
      <w:pPr>
        <w:pStyle w:val="Heading1"/>
      </w:pPr>
      <w:r>
        <w:t>NGRI HEARING AND INITIAL TREATMENT ORDER</w:t>
      </w:r>
      <w:bookmarkEnd w:id="0"/>
    </w:p>
    <w:p w:rsidR="00F17635" w:rsidP="00F17635" w:rsidRDefault="00F17635" w14:paraId="2F6BD31D" w14:textId="77777777">
      <w:r>
        <w:t>This matter coming before the Court for hearing after the defendant has been found not guilty by reason of insanity and pursuant to 730 ILCS 5/5-2-4(a), all parties present and fully advised, the Court finds the following:</w:t>
      </w:r>
    </w:p>
    <w:p w:rsidRPr="00E86C09" w:rsidR="00F17635" w:rsidP="00F17635" w:rsidRDefault="00F17635" w14:paraId="568ED7BA" w14:textId="77777777">
      <w:pPr>
        <w:numPr>
          <w:ilvl w:val="0"/>
          <w:numId w:val="16"/>
        </w:numPr>
        <w:rPr>
          <w:b/>
        </w:rPr>
      </w:pPr>
      <w:r w:rsidRPr="00E86C09">
        <w:rPr>
          <w:b/>
        </w:rPr>
        <w:t xml:space="preserve">Hearing </w:t>
      </w:r>
      <w:r w:rsidRPr="00E86C09">
        <w:rPr>
          <w:b/>
          <w:bCs/>
        </w:rPr>
        <w:t>outcome</w:t>
      </w:r>
    </w:p>
    <w:p w:rsidR="00F17635" w:rsidP="00F17635" w:rsidRDefault="00F17635" w14:paraId="40F6CC64" w14:textId="77777777">
      <w:pPr>
        <w:ind w:left="360"/>
      </w:pPr>
      <w:r>
        <w:t>The Court has held a hearing under the Mental Health and Developmental Disabilities Code to determine if the defendant is:</w:t>
      </w:r>
    </w:p>
    <w:p w:rsidR="00F17635" w:rsidP="00F17635" w:rsidRDefault="005737C2" w14:paraId="570BFFA7" w14:textId="77777777">
      <w:pPr>
        <w:numPr>
          <w:ilvl w:val="0"/>
          <w:numId w:val="19"/>
        </w:numPr>
        <w:spacing w:after="0"/>
      </w:pPr>
      <w:sdt>
        <w:sdtPr>
          <w:rPr>
            <w:rFonts w:ascii="MS Gothic" w:hAnsi="MS Gothic" w:eastAsia="MS Gothic" w:cs="MS Gothic"/>
          </w:rPr>
          <w:id w:val="700332"/>
          <w14:checkbox>
            <w14:checked w14:val="0"/>
            <w14:checkedState w14:val="2612" w14:font="MS Gothic"/>
            <w14:uncheckedState w14:val="2610" w14:font="MS Gothic"/>
          </w14:checkbox>
        </w:sdtPr>
        <w:sdtEndPr/>
        <w:sdtContent>
          <w:r w:rsidR="00F17635">
            <w:rPr>
              <w:rFonts w:ascii="MS Gothic" w:hAnsi="MS Gothic" w:eastAsia="MS Gothic" w:cs="MS Gothic"/>
            </w:rPr>
            <w:t>☐</w:t>
          </w:r>
        </w:sdtContent>
      </w:sdt>
      <w:r w:rsidR="00F17635">
        <w:t xml:space="preserve"> In need of mental health services on an inpatient basis</w:t>
      </w:r>
    </w:p>
    <w:p w:rsidR="00F17635" w:rsidP="00F17635" w:rsidRDefault="005737C2" w14:paraId="025B9605" w14:textId="77777777">
      <w:pPr>
        <w:numPr>
          <w:ilvl w:val="0"/>
          <w:numId w:val="19"/>
        </w:numPr>
        <w:spacing w:after="0"/>
      </w:pPr>
      <w:sdt>
        <w:sdtPr>
          <w:rPr>
            <w:rFonts w:ascii="MS Gothic" w:hAnsi="MS Gothic" w:eastAsia="MS Gothic" w:cs="MS Gothic"/>
          </w:rPr>
          <w:id w:val="700333"/>
          <w14:checkbox>
            <w14:checked w14:val="0"/>
            <w14:checkedState w14:val="2612" w14:font="MS Gothic"/>
            <w14:uncheckedState w14:val="2610" w14:font="MS Gothic"/>
          </w14:checkbox>
        </w:sdtPr>
        <w:sdtEndPr/>
        <w:sdtContent>
          <w:r w:rsidR="00F17635">
            <w:rPr>
              <w:rFonts w:ascii="MS Gothic" w:hAnsi="MS Gothic" w:eastAsia="MS Gothic" w:cs="MS Gothic"/>
            </w:rPr>
            <w:t>☐</w:t>
          </w:r>
        </w:sdtContent>
      </w:sdt>
      <w:r w:rsidR="00F17635">
        <w:t xml:space="preserve"> In need of mental health services on an outpatient basis</w:t>
      </w:r>
    </w:p>
    <w:p w:rsidR="00F17635" w:rsidP="00F17635" w:rsidRDefault="005737C2" w14:paraId="0E96E3F5" w14:textId="77777777">
      <w:pPr>
        <w:numPr>
          <w:ilvl w:val="0"/>
          <w:numId w:val="19"/>
        </w:numPr>
        <w:spacing w:after="0"/>
      </w:pPr>
      <w:sdt>
        <w:sdtPr>
          <w:rPr>
            <w:rFonts w:ascii="MS Gothic" w:hAnsi="MS Gothic" w:eastAsia="MS Gothic" w:cs="MS Gothic"/>
          </w:rPr>
          <w:id w:val="700334"/>
          <w14:checkbox>
            <w14:checked w14:val="0"/>
            <w14:checkedState w14:val="2612" w14:font="MS Gothic"/>
            <w14:uncheckedState w14:val="2610" w14:font="MS Gothic"/>
          </w14:checkbox>
        </w:sdtPr>
        <w:sdtEndPr/>
        <w:sdtContent>
          <w:r w:rsidR="00F17635">
            <w:rPr>
              <w:rFonts w:ascii="MS Gothic" w:hAnsi="MS Gothic" w:eastAsia="MS Gothic" w:cs="MS Gothic"/>
            </w:rPr>
            <w:t>☐</w:t>
          </w:r>
        </w:sdtContent>
      </w:sdt>
      <w:r w:rsidR="00F17635">
        <w:t xml:space="preserve"> Not in need of mental health services</w:t>
      </w:r>
    </w:p>
    <w:p w:rsidRPr="00E86C09" w:rsidR="00F17635" w:rsidP="00F17635" w:rsidRDefault="00F17635" w14:paraId="4DB3F2F1" w14:textId="77777777">
      <w:pPr>
        <w:numPr>
          <w:ilvl w:val="0"/>
          <w:numId w:val="16"/>
        </w:numPr>
        <w:spacing w:before="240"/>
        <w:rPr>
          <w:b/>
        </w:rPr>
      </w:pPr>
      <w:r w:rsidRPr="00E86C09">
        <w:rPr>
          <w:b/>
        </w:rPr>
        <w:t>Victim's right to statement</w:t>
      </w:r>
    </w:p>
    <w:p w:rsidR="00F17635" w:rsidP="00F17635" w:rsidRDefault="00F17635" w14:paraId="0B7BD63B" w14:textId="77777777">
      <w:pPr>
        <w:ind w:left="360"/>
      </w:pPr>
      <w:r>
        <w:t xml:space="preserve">If applicable, the Court has allowed the victim the opportunity to make a written or oral statement as guaranteed by Article I, Section 8.1 of the Illinois Constitution and Section 6 of the Rights of Crime Victims and Witnesses Act. </w:t>
      </w:r>
    </w:p>
    <w:p w:rsidR="00F17635" w:rsidP="00F17635" w:rsidRDefault="00F17635" w14:paraId="28D63E45" w14:textId="77777777">
      <w:pPr>
        <w:ind w:left="360"/>
        <w:rPr>
          <w:i/>
        </w:rPr>
      </w:pPr>
      <w:r w:rsidRPr="00011F7F">
        <w:rPr>
          <w:i/>
        </w:rPr>
        <w:t>(The court shall allow a victim to make an oral statement if the victim is present in the courtroom and requests to make an oral statement. An oral statement includes the victim or a representative of the victim reading the written statement. The court may allow persons impacted by the crime who are not victims under subsection (a) of Section 3 of the Rights of Crime Victims and Witnesses Act to present an oral or written statement. A victim and any person making an oral statement shall not be put under oath or subject to cross-examination. The court shall consider any statement presented along with all other appropriate factors in determining the sentence of the defendant or disposition of the juvenile. All statements shall become part of the record of the court.)</w:t>
      </w:r>
    </w:p>
    <w:p w:rsidRPr="00B80505" w:rsidR="00F17635" w:rsidP="00F17635" w:rsidRDefault="00F17635" w14:paraId="3E1FB6AE" w14:textId="77777777">
      <w:pPr>
        <w:numPr>
          <w:ilvl w:val="0"/>
          <w:numId w:val="16"/>
        </w:numPr>
        <w:rPr>
          <w:b/>
        </w:rPr>
      </w:pPr>
      <w:r w:rsidRPr="00B80505">
        <w:rPr>
          <w:b/>
        </w:rPr>
        <w:t>Finding</w:t>
      </w:r>
    </w:p>
    <w:p w:rsidR="00F17635" w:rsidP="00F17635" w:rsidRDefault="00F17635" w14:paraId="61B01457" w14:textId="77777777">
      <w:pPr>
        <w:ind w:left="360"/>
      </w:pPr>
      <w:r>
        <w:t>Based on the evidence, the Court finds by clear and convincing evidence that the defendant is in need of mental health services on an inpatient basis.</w:t>
      </w:r>
    </w:p>
    <w:p w:rsidRPr="00B80505" w:rsidR="00F17635" w:rsidP="00F17635" w:rsidRDefault="00F17635" w14:paraId="3B09335C" w14:textId="77777777">
      <w:pPr>
        <w:numPr>
          <w:ilvl w:val="0"/>
          <w:numId w:val="16"/>
        </w:numPr>
        <w:rPr>
          <w:b/>
        </w:rPr>
      </w:pPr>
      <w:r w:rsidRPr="00B80505">
        <w:rPr>
          <w:b/>
        </w:rPr>
        <w:t>Placement and security</w:t>
      </w:r>
    </w:p>
    <w:p w:rsidR="00F17635" w:rsidP="00F17635" w:rsidRDefault="00F17635" w14:paraId="6B041D85" w14:textId="77777777">
      <w:pPr>
        <w:ind w:left="360"/>
      </w:pPr>
      <w:r>
        <w:t>The defendant shall be placed in a secure setting in the Department of Human Services. The defendant shall not be permitted outside the facility's housing unit unless escorted or accompanied by personnel of the Department of Human Services or with the prior approval of the Court for unsupervised on-grounds privileges as provided herein.</w:t>
      </w:r>
    </w:p>
    <w:p w:rsidR="00F17635" w:rsidP="00F17635" w:rsidRDefault="00F17635" w14:paraId="17ED7400" w14:textId="77777777">
      <w:pPr>
        <w:ind w:left="360"/>
      </w:pPr>
      <w:r>
        <w:t>Any defendant placed in a secure setting pursuant to this Section, transported to court hearings or other necessary appointments off facility grounds by personnel of the Department of Human Services, shall be placed in security devices or otherwise secured during the period of transportation to assure secure transport of the defendant and the safety of Department of Human Services personnel and others. These security measures shall not constitute restraint as defined in the Mental Health and Developmental Disabilities Code.</w:t>
      </w:r>
    </w:p>
    <w:p w:rsidRPr="00D0501A" w:rsidR="00F17635" w:rsidP="00F17635" w:rsidRDefault="00F17635" w14:paraId="0B87E112" w14:textId="77777777">
      <w:pPr>
        <w:numPr>
          <w:ilvl w:val="0"/>
          <w:numId w:val="16"/>
        </w:numPr>
        <w:rPr>
          <w:b/>
        </w:rPr>
      </w:pPr>
      <w:r w:rsidRPr="00D0501A">
        <w:rPr>
          <w:b/>
        </w:rPr>
        <w:t>Maximum commitment date</w:t>
      </w:r>
    </w:p>
    <w:p w:rsidR="00F17635" w:rsidP="00F17635" w:rsidRDefault="00F17635" w14:paraId="76D2246F" w14:textId="77777777">
      <w:pPr>
        <w:ind w:left="360"/>
      </w:pPr>
      <w:r>
        <w:t>Pursuant to 730 ILCS 5/5-2-4(b), the Court finds that the defendant shall be held/committed for an indefinite period of time. However, such commitment shall not exceed the maximum length of time that the defendant would have been required to serve, less credit for good behavior as provided in Section 5-4-1 of the Unified Code of Corrections, before becoming eligible for release had he been convicted of and received the maximum sentence for the most serious crime for which he has been acquitted by reason of insanity.</w:t>
      </w:r>
    </w:p>
    <w:p w:rsidR="00F17635" w:rsidP="00F17635" w:rsidRDefault="00F17635" w14:paraId="76CCBFAA" w14:textId="77777777">
      <w:pPr>
        <w:ind w:left="360"/>
      </w:pPr>
      <w:r>
        <w:t>Most serious crime found NGRI: [MOST SERIOUS CRIME].</w:t>
      </w:r>
    </w:p>
    <w:p w:rsidR="00F17635" w:rsidP="00F17635" w:rsidRDefault="005737C2" w14:paraId="27E1DB04" w14:textId="77777777">
      <w:pPr>
        <w:numPr>
          <w:ilvl w:val="0"/>
          <w:numId w:val="19"/>
        </w:numPr>
        <w:ind w:left="360" w:firstLine="540"/>
      </w:pPr>
      <w:sdt>
        <w:sdtPr>
          <w:rPr>
            <w:rFonts w:ascii="MS Gothic" w:hAnsi="MS Gothic" w:eastAsia="MS Gothic" w:cs="MS Gothic"/>
          </w:rPr>
          <w:id w:val="700335"/>
          <w14:checkbox>
            <w14:checked w14:val="0"/>
            <w14:checkedState w14:val="2612" w14:font="MS Gothic"/>
            <w14:uncheckedState w14:val="2610" w14:font="MS Gothic"/>
          </w14:checkbox>
        </w:sdtPr>
        <w:sdtEndPr/>
        <w:sdtContent>
          <w:r w:rsidR="00F17635">
            <w:rPr>
              <w:rFonts w:ascii="MS Gothic" w:hAnsi="MS Gothic" w:eastAsia="MS Gothic" w:cs="MS Gothic"/>
            </w:rPr>
            <w:t>☐</w:t>
          </w:r>
        </w:sdtContent>
      </w:sdt>
      <w:r w:rsidR="00F17635">
        <w:t xml:space="preserve"> Good behavior does not apply.</w:t>
      </w:r>
    </w:p>
    <w:p w:rsidR="00F17635" w:rsidP="00F17635" w:rsidRDefault="005737C2" w14:paraId="1E9BDE7B" w14:textId="77777777">
      <w:pPr>
        <w:numPr>
          <w:ilvl w:val="0"/>
          <w:numId w:val="19"/>
        </w:numPr>
        <w:ind w:left="360" w:firstLine="540"/>
      </w:pPr>
      <w:sdt>
        <w:sdtPr>
          <w:rPr>
            <w:rFonts w:ascii="MS Gothic" w:hAnsi="MS Gothic" w:eastAsia="MS Gothic" w:cs="MS Gothic"/>
          </w:rPr>
          <w:id w:val="700336"/>
          <w14:checkbox>
            <w14:checked w14:val="0"/>
            <w14:checkedState w14:val="2612" w14:font="MS Gothic"/>
            <w14:uncheckedState w14:val="2610" w14:font="MS Gothic"/>
          </w14:checkbox>
        </w:sdtPr>
        <w:sdtEndPr/>
        <w:sdtContent>
          <w:r w:rsidR="00F17635">
            <w:rPr>
              <w:rFonts w:ascii="MS Gothic" w:hAnsi="MS Gothic" w:eastAsia="MS Gothic" w:cs="MS Gothic"/>
            </w:rPr>
            <w:t>☐</w:t>
          </w:r>
        </w:sdtContent>
      </w:sdt>
      <w:r w:rsidR="00F17635">
        <w:t xml:space="preserve"> Good behavior does apply. The calculation is [PERCENT]% pursuant to Section [SECTION].</w:t>
      </w:r>
    </w:p>
    <w:p w:rsidR="00F17635" w:rsidP="00F17635" w:rsidRDefault="00F17635" w14:paraId="5CB2C6BC" w14:textId="77777777">
      <w:pPr>
        <w:ind w:left="360"/>
      </w:pPr>
      <w:r>
        <w:t>Thus, the maximum commitment date is [MAX COMMITMENT DATE].</w:t>
      </w:r>
    </w:p>
    <w:p w:rsidRPr="00440CF6" w:rsidR="00F17635" w:rsidP="00F17635" w:rsidRDefault="00F17635" w14:paraId="517F0106" w14:textId="77777777">
      <w:pPr>
        <w:numPr>
          <w:ilvl w:val="0"/>
          <w:numId w:val="16"/>
        </w:numPr>
        <w:rPr>
          <w:b/>
        </w:rPr>
      </w:pPr>
      <w:r w:rsidRPr="00440CF6">
        <w:rPr>
          <w:b/>
        </w:rPr>
        <w:t>Treatment plan reports</w:t>
      </w:r>
    </w:p>
    <w:p w:rsidR="00F17635" w:rsidP="00F17635" w:rsidRDefault="00F17635" w14:paraId="10571E25" w14:textId="77777777">
      <w:pPr>
        <w:ind w:left="360"/>
      </w:pPr>
      <w:r>
        <w:t>Not more than 30 days after admission and every 90 days thereafter so long as the initial order remains in effect, the facility director shall file a treatment plan report in writing with the Court and forward a copy to the clerk of the court, the State's Attorney, and the defendant's attorney (or to a person authorized by the defendant under the Mental Health and Developmental Disabilities Confidentiality Act). The report shall include an opinion as to whether the defendant is currently in need of mental health services on an inpatient basis or in need of mental health services on an outpatient basis, and shall summarize the basis for those findings and provide a current summary of the following from the treatment plan:</w:t>
      </w:r>
    </w:p>
    <w:p w:rsidR="00F17635" w:rsidP="00F17635" w:rsidRDefault="00F17635" w14:paraId="792C388C" w14:textId="77777777">
      <w:pPr>
        <w:numPr>
          <w:ilvl w:val="0"/>
          <w:numId w:val="34"/>
        </w:numPr>
        <w:spacing w:after="0"/>
      </w:pPr>
      <w:r>
        <w:t>An assessment of the defendant's treatment needs;</w:t>
      </w:r>
    </w:p>
    <w:p w:rsidR="00F17635" w:rsidP="00F17635" w:rsidRDefault="00F17635" w14:paraId="30823B29" w14:textId="77777777">
      <w:pPr>
        <w:numPr>
          <w:ilvl w:val="0"/>
          <w:numId w:val="34"/>
        </w:numPr>
        <w:spacing w:after="0"/>
      </w:pPr>
      <w:r>
        <w:t>A description of the services recommended for treatment;</w:t>
      </w:r>
    </w:p>
    <w:p w:rsidR="00F17635" w:rsidP="00F17635" w:rsidRDefault="00F17635" w14:paraId="0F2467BE" w14:textId="77777777">
      <w:pPr>
        <w:numPr>
          <w:ilvl w:val="0"/>
          <w:numId w:val="34"/>
        </w:numPr>
        <w:spacing w:after="0"/>
      </w:pPr>
      <w:r>
        <w:t>The goals of each type or element of service;</w:t>
      </w:r>
    </w:p>
    <w:p w:rsidR="00F17635" w:rsidP="00F17635" w:rsidRDefault="00F17635" w14:paraId="02ACA152" w14:textId="77777777">
      <w:pPr>
        <w:numPr>
          <w:ilvl w:val="0"/>
          <w:numId w:val="34"/>
        </w:numPr>
        <w:spacing w:after="0"/>
      </w:pPr>
      <w:r>
        <w:t>An anticipated timetable for the accomplishment of the goals;</w:t>
      </w:r>
    </w:p>
    <w:p w:rsidR="00F17635" w:rsidP="00F17635" w:rsidRDefault="00F17635" w14:paraId="33B56A3B" w14:textId="77777777">
      <w:pPr>
        <w:numPr>
          <w:ilvl w:val="0"/>
          <w:numId w:val="34"/>
        </w:numPr>
        <w:spacing w:after="0"/>
      </w:pPr>
      <w:r>
        <w:t>A designation of the qualified professional responsible for the implementation of the plan.</w:t>
      </w:r>
    </w:p>
    <w:p w:rsidRPr="001871FF" w:rsidR="00F17635" w:rsidP="00F17635" w:rsidRDefault="00F17635" w14:paraId="51B9300D" w14:textId="77777777">
      <w:pPr>
        <w:numPr>
          <w:ilvl w:val="0"/>
          <w:numId w:val="16"/>
        </w:numPr>
        <w:spacing w:before="240"/>
        <w:rPr>
          <w:b/>
        </w:rPr>
      </w:pPr>
      <w:r w:rsidRPr="001871FF">
        <w:rPr>
          <w:b/>
        </w:rPr>
        <w:t>Case setting</w:t>
      </w:r>
    </w:p>
    <w:p w:rsidR="00F17635" w:rsidP="00F17635" w:rsidRDefault="00F17635" w14:paraId="487552AA" w14:textId="77777777">
      <w:pPr>
        <w:ind w:left="360"/>
      </w:pPr>
      <w:r>
        <w:t>The matter is continued to [DATE] at [TIME] in [COURTROOM] for:</w:t>
      </w:r>
    </w:p>
    <w:p w:rsidR="00F17635" w:rsidP="00F17635" w:rsidRDefault="005737C2" w14:paraId="57F12BD5" w14:textId="77777777">
      <w:pPr>
        <w:numPr>
          <w:ilvl w:val="0"/>
          <w:numId w:val="19"/>
        </w:numPr>
        <w:spacing w:after="0"/>
      </w:pPr>
      <w:sdt>
        <w:sdtPr>
          <w:rPr>
            <w:rFonts w:ascii="MS Gothic" w:hAnsi="MS Gothic" w:eastAsia="MS Gothic" w:cs="MS Gothic"/>
          </w:rPr>
          <w:id w:val="700337"/>
          <w14:checkbox>
            <w14:checked w14:val="0"/>
            <w14:checkedState w14:val="2612" w14:font="MS Gothic"/>
            <w14:uncheckedState w14:val="2610" w14:font="MS Gothic"/>
          </w14:checkbox>
        </w:sdtPr>
        <w:sdtEndPr/>
        <w:sdtContent>
          <w:r w:rsidR="00F17635">
            <w:rPr>
              <w:rFonts w:ascii="MS Gothic" w:hAnsi="MS Gothic" w:eastAsia="MS Gothic" w:cs="MS Gothic"/>
            </w:rPr>
            <w:t>☐</w:t>
          </w:r>
        </w:sdtContent>
      </w:sdt>
      <w:r w:rsidR="00F17635">
        <w:t xml:space="preserve"> Hearing pursuant to paragraph 6 above (30-day hearing)</w:t>
      </w:r>
    </w:p>
    <w:p w:rsidR="00F17635" w:rsidP="00F17635" w:rsidRDefault="005737C2" w14:paraId="5A2B6FAE" w14:textId="77777777">
      <w:pPr>
        <w:numPr>
          <w:ilvl w:val="0"/>
          <w:numId w:val="19"/>
        </w:numPr>
        <w:spacing w:after="0"/>
      </w:pPr>
      <w:sdt>
        <w:sdtPr>
          <w:rPr>
            <w:rFonts w:ascii="MS Gothic" w:hAnsi="MS Gothic" w:eastAsia="MS Gothic" w:cs="MS Gothic"/>
          </w:rPr>
          <w:id w:val="700338"/>
          <w14:checkbox>
            <w14:checked w14:val="0"/>
            <w14:checkedState w14:val="2612" w14:font="MS Gothic"/>
            <w14:uncheckedState w14:val="2610" w14:font="MS Gothic"/>
          </w14:checkbox>
        </w:sdtPr>
        <w:sdtEndPr/>
        <w:sdtContent>
          <w:r w:rsidR="00F17635">
            <w:rPr>
              <w:rFonts w:ascii="MS Gothic" w:hAnsi="MS Gothic" w:eastAsia="MS Gothic" w:cs="MS Gothic"/>
            </w:rPr>
            <w:t>☐</w:t>
          </w:r>
        </w:sdtContent>
      </w:sdt>
      <w:r w:rsidR="00F17635">
        <w:t xml:space="preserve"> Other: [SPECIFY]</w:t>
      </w:r>
    </w:p>
    <w:p w:rsidRPr="006E6B04" w:rsidR="00F17635" w:rsidP="00F17635" w:rsidRDefault="00F17635" w14:paraId="4F68563A" w14:textId="77777777">
      <w:pPr>
        <w:numPr>
          <w:ilvl w:val="0"/>
          <w:numId w:val="16"/>
        </w:numPr>
        <w:spacing w:before="240"/>
        <w:rPr>
          <w:b/>
          <w:bCs/>
        </w:rPr>
      </w:pPr>
      <w:r w:rsidRPr="006E6B04">
        <w:rPr>
          <w:b/>
          <w:bCs/>
        </w:rPr>
        <w:t>Notice of this Order</w:t>
      </w:r>
    </w:p>
    <w:p w:rsidR="00F17635" w:rsidP="00F17635" w:rsidRDefault="00F17635" w14:paraId="70C0DE1D" w14:textId="77777777">
      <w:pPr>
        <w:spacing w:after="0"/>
        <w:ind w:left="360"/>
      </w:pPr>
      <w:r>
        <w:t xml:space="preserve">The </w:t>
      </w:r>
      <w:sdt>
        <w:sdtPr>
          <w:rPr>
            <w:rFonts w:ascii="MS Gothic" w:hAnsi="MS Gothic" w:eastAsia="MS Gothic" w:cs="MS Gothic"/>
          </w:rPr>
          <w:id w:val="700339"/>
          <w14:checkbox>
            <w14:checked w14:val="0"/>
            <w14:checkedState w14:val="2612" w14:font="MS Gothic"/>
            <w14:uncheckedState w14:val="2610" w14:font="MS Gothic"/>
          </w14:checkbox>
        </w:sdtPr>
        <w:sdtEndPr/>
        <w:sdtContent>
          <w:r>
            <w:rPr>
              <w:rFonts w:ascii="MS Gothic" w:hAnsi="MS Gothic" w:eastAsia="MS Gothic" w:cs="MS Gothic"/>
            </w:rPr>
            <w:t>☐</w:t>
          </w:r>
        </w:sdtContent>
      </w:sdt>
      <w:r>
        <w:t xml:space="preserve"> Clerk    </w:t>
      </w:r>
      <w:sdt>
        <w:sdtPr>
          <w:rPr>
            <w:rFonts w:ascii="MS Gothic" w:hAnsi="MS Gothic" w:eastAsia="MS Gothic" w:cs="MS Gothic"/>
          </w:rPr>
          <w:id w:val="700340"/>
          <w14:checkbox>
            <w14:checked w14:val="0"/>
            <w14:checkedState w14:val="2612" w14:font="MS Gothic"/>
            <w14:uncheckedState w14:val="2610" w14:font="MS Gothic"/>
          </w14:checkbox>
        </w:sdtPr>
        <w:sdtEndPr/>
        <w:sdtContent>
          <w:r>
            <w:rPr>
              <w:rFonts w:ascii="MS Gothic" w:hAnsi="MS Gothic" w:eastAsia="MS Gothic" w:cs="MS Gothic"/>
            </w:rPr>
            <w:t>☐</w:t>
          </w:r>
        </w:sdtContent>
      </w:sdt>
      <w:r>
        <w:t xml:space="preserve"> State    </w:t>
      </w:r>
      <w:sdt>
        <w:sdtPr>
          <w:rPr>
            <w:rFonts w:ascii="MS Gothic" w:hAnsi="MS Gothic" w:eastAsia="MS Gothic" w:cs="MS Gothic"/>
          </w:rPr>
          <w:id w:val="700341"/>
          <w14:checkbox>
            <w14:checked w14:val="0"/>
            <w14:checkedState w14:val="2612" w14:font="MS Gothic"/>
            <w14:uncheckedState w14:val="2610" w14:font="MS Gothic"/>
          </w14:checkbox>
        </w:sdtPr>
        <w:sdtEndPr/>
        <w:sdtContent>
          <w:r>
            <w:rPr>
              <w:rFonts w:ascii="MS Gothic" w:hAnsi="MS Gothic" w:eastAsia="MS Gothic" w:cs="MS Gothic"/>
            </w:rPr>
            <w:t>☐</w:t>
          </w:r>
        </w:sdtContent>
      </w:sdt>
      <w:r>
        <w:t xml:space="preserve"> Defense Counsel shall provide a copy of this order to:</w:t>
      </w:r>
    </w:p>
    <w:p w:rsidR="00F17635" w:rsidP="00F17635" w:rsidRDefault="005737C2" w14:paraId="3215DFB8" w14:textId="77777777">
      <w:pPr>
        <w:spacing w:after="0"/>
        <w:ind w:left="360"/>
      </w:pPr>
      <w:sdt>
        <w:sdtPr>
          <w:rPr>
            <w:rFonts w:ascii="MS Gothic" w:hAnsi="MS Gothic" w:eastAsia="MS Gothic" w:cs="MS Gothic"/>
          </w:rPr>
          <w:id w:val="700342"/>
          <w14:checkbox>
            <w14:checked w14:val="0"/>
            <w14:checkedState w14:val="2612" w14:font="MS Gothic"/>
            <w14:uncheckedState w14:val="2610" w14:font="MS Gothic"/>
          </w14:checkbox>
        </w:sdtPr>
        <w:sdtEndPr/>
        <w:sdtContent>
          <w:r w:rsidR="00F17635">
            <w:rPr>
              <w:rFonts w:ascii="MS Gothic" w:hAnsi="MS Gothic" w:eastAsia="MS Gothic" w:cs="MS Gothic"/>
            </w:rPr>
            <w:t>☐</w:t>
          </w:r>
        </w:sdtContent>
      </w:sdt>
      <w:r w:rsidR="00F17635">
        <w:t xml:space="preserve"> Treatment provider    </w:t>
      </w:r>
      <w:sdt>
        <w:sdtPr>
          <w:rPr>
            <w:rFonts w:ascii="MS Gothic" w:hAnsi="MS Gothic" w:eastAsia="MS Gothic" w:cs="MS Gothic"/>
          </w:rPr>
          <w:id w:val="700343"/>
          <w14:checkbox>
            <w14:checked w14:val="0"/>
            <w14:checkedState w14:val="2612" w14:font="MS Gothic"/>
            <w14:uncheckedState w14:val="2610" w14:font="MS Gothic"/>
          </w14:checkbox>
        </w:sdtPr>
        <w:sdtEndPr/>
        <w:sdtContent>
          <w:r w:rsidR="00F17635">
            <w:rPr>
              <w:rFonts w:ascii="MS Gothic" w:hAnsi="MS Gothic" w:eastAsia="MS Gothic" w:cs="MS Gothic"/>
            </w:rPr>
            <w:t>☐</w:t>
          </w:r>
        </w:sdtContent>
      </w:sdt>
      <w:r w:rsidR="00F17635">
        <w:t xml:space="preserve"> Sheriff    </w:t>
      </w:r>
      <w:sdt>
        <w:sdtPr>
          <w:rPr>
            <w:rFonts w:ascii="MS Gothic" w:hAnsi="MS Gothic" w:eastAsia="MS Gothic" w:cs="MS Gothic"/>
          </w:rPr>
          <w:id w:val="700344"/>
          <w14:checkbox>
            <w14:checked w14:val="0"/>
            <w14:checkedState w14:val="2612" w14:font="MS Gothic"/>
            <w14:uncheckedState w14:val="2610" w14:font="MS Gothic"/>
          </w14:checkbox>
        </w:sdtPr>
        <w:sdtEndPr/>
        <w:sdtContent>
          <w:r w:rsidR="00F17635">
            <w:rPr>
              <w:rFonts w:ascii="MS Gothic" w:hAnsi="MS Gothic" w:eastAsia="MS Gothic" w:cs="MS Gothic"/>
            </w:rPr>
            <w:t>☐</w:t>
          </w:r>
        </w:sdtContent>
      </w:sdt>
      <w:r w:rsidR="00F17635">
        <w:t xml:space="preserve"> Department of Human Services    </w:t>
      </w:r>
      <w:sdt>
        <w:sdtPr>
          <w:rPr>
            <w:rFonts w:ascii="MS Gothic" w:hAnsi="MS Gothic" w:eastAsia="MS Gothic" w:cs="MS Gothic"/>
          </w:rPr>
          <w:id w:val="700345"/>
          <w14:checkbox>
            <w14:checked w14:val="0"/>
            <w14:checkedState w14:val="2612" w14:font="MS Gothic"/>
            <w14:uncheckedState w14:val="2610" w14:font="MS Gothic"/>
          </w14:checkbox>
        </w:sdtPr>
        <w:sdtEndPr/>
        <w:sdtContent>
          <w:r w:rsidR="00F17635">
            <w:rPr>
              <w:rFonts w:ascii="MS Gothic" w:hAnsi="MS Gothic" w:eastAsia="MS Gothic" w:cs="MS Gothic"/>
            </w:rPr>
            <w:t>☐</w:t>
          </w:r>
        </w:sdtContent>
      </w:sdt>
      <w:r w:rsidR="00F17635">
        <w:t xml:space="preserve"> Other: [SPECIFY]</w:t>
      </w:r>
    </w:p>
    <w:p w:rsidR="00F17635" w:rsidP="00F17635" w:rsidRDefault="00F17635" w14:paraId="0C345FF4" w14:textId="77777777">
      <w:pPr>
        <w:spacing w:after="0"/>
        <w:ind w:left="450"/>
      </w:pPr>
    </w:p>
    <w:p w:rsidR="00F17635" w:rsidP="00F17635" w:rsidRDefault="00F17635" w14:paraId="5051B967" w14:textId="77777777">
      <w:pPr>
        <w:spacing w:after="0"/>
        <w:ind w:left="450"/>
      </w:pPr>
    </w:p>
    <w:p w:rsidR="00F17635" w:rsidP="00F17635" w:rsidRDefault="00F17635" w14:paraId="6A42933C" w14:textId="77777777">
      <w:pPr>
        <w:tabs>
          <w:tab w:val="left" w:pos="1440"/>
          <w:tab w:val="left" w:leader="underscore" w:pos="5205"/>
        </w:tabs>
      </w:pPr>
      <w:r>
        <w:t>Dated: [DATE]</w:t>
      </w:r>
      <w:r>
        <w:tab/>
      </w:r>
    </w:p>
    <w:p w:rsidRPr="00F17635" w:rsidR="00921E9E" w:rsidP="00F17635" w:rsidRDefault="00F17635" w14:paraId="6732B8B1" w14:textId="04D589CD">
      <w:pPr>
        <w:tabs>
          <w:tab w:val="left" w:pos="1440"/>
          <w:tab w:val="left" w:leader="underscore" w:pos="5205"/>
        </w:tabs>
      </w:pPr>
      <w:r>
        <w:t>Entered: [JUDGE]</w:t>
      </w:r>
    </w:p>
    <w:sectPr w:rsidRPr="00F17635" w:rsidR="00921E9E" w:rsidSect="008A420D">
      <w:headerReference w:type="default" r:id="rId12"/>
      <w:footerReference w:type="default" r:id="rId13"/>
      <w:type w:val="continuous"/>
      <w:pgSz w:w="12240" w:h="15840" w:orient="portrait"/>
      <w:pgMar w:top="108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37C2" w:rsidP="007B46B0" w:rsidRDefault="005737C2" w14:paraId="1964CBE7" w14:textId="77777777">
      <w:pPr>
        <w:spacing w:after="0"/>
      </w:pPr>
      <w:r>
        <w:separator/>
      </w:r>
    </w:p>
  </w:endnote>
  <w:endnote w:type="continuationSeparator" w:id="0">
    <w:p w:rsidR="005737C2" w:rsidP="007B46B0" w:rsidRDefault="005737C2" w14:paraId="532923C6"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SemiBold">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1E63AF6C" w:rsidTr="073DEA5C" w14:paraId="2534E066" w14:textId="77777777">
      <w:trPr>
        <w:trHeight w:val="300"/>
      </w:trPr>
      <w:tc>
        <w:tcPr>
          <w:tcW w:w="3360" w:type="dxa"/>
          <w:tcMar/>
        </w:tcPr>
        <w:p w:rsidR="1E63AF6C" w:rsidP="1E63AF6C" w:rsidRDefault="1E63AF6C" w14:paraId="7264C9C9" w14:textId="020B651E">
          <w:pPr>
            <w:pStyle w:val="Header"/>
            <w:ind w:left="-115"/>
          </w:pPr>
        </w:p>
      </w:tc>
      <w:tc>
        <w:tcPr>
          <w:tcW w:w="3360" w:type="dxa"/>
          <w:tcMar/>
        </w:tcPr>
        <w:p w:rsidR="1E63AF6C" w:rsidP="1E63AF6C" w:rsidRDefault="1E63AF6C" w14:paraId="5484BB4E" w14:textId="52F7D9C4">
          <w:pPr>
            <w:pStyle w:val="Header"/>
            <w:jc w:val="center"/>
          </w:pPr>
        </w:p>
      </w:tc>
      <w:tc>
        <w:tcPr>
          <w:tcW w:w="3360" w:type="dxa"/>
          <w:tcMar/>
        </w:tcPr>
        <w:p w:rsidR="1E63AF6C" w:rsidP="073DEA5C" w:rsidRDefault="1E63AF6C" w14:paraId="09C13F5C" w14:textId="00C008F2">
          <w:pPr>
            <w:pStyle w:val="BodycopySmall"/>
            <w:spacing w:after="60" w:line="240" w:lineRule="auto"/>
            <w:ind/>
            <w:jc w:val="right"/>
            <w:rPr>
              <w:rFonts w:ascii="Calibri" w:hAnsi="Calibri" w:eastAsia="Calibri" w:cs="Calibri"/>
              <w:b w:val="0"/>
              <w:bCs w:val="0"/>
              <w:i w:val="0"/>
              <w:iCs w:val="0"/>
              <w:caps w:val="0"/>
              <w:smallCaps w:val="0"/>
              <w:noProof w:val="0"/>
              <w:color w:val="000000" w:themeColor="text1" w:themeTint="FF" w:themeShade="FF"/>
              <w:sz w:val="18"/>
              <w:szCs w:val="18"/>
              <w:lang w:val="en-US"/>
            </w:rPr>
          </w:pPr>
        </w:p>
        <w:p w:rsidR="1E63AF6C" w:rsidP="073DEA5C" w:rsidRDefault="1E63AF6C" w14:paraId="2982F010" w14:textId="15F92BA2">
          <w:pPr>
            <w:pStyle w:val="BodycopySmall"/>
            <w:spacing w:after="60" w:line="240" w:lineRule="auto"/>
            <w:ind/>
            <w:jc w:val="right"/>
            <w:rPr>
              <w:rFonts w:ascii="Calibri" w:hAnsi="Calibri" w:eastAsia="Calibri" w:cs="Calibri"/>
              <w:b w:val="0"/>
              <w:bCs w:val="0"/>
              <w:i w:val="0"/>
              <w:iCs w:val="0"/>
              <w:caps w:val="0"/>
              <w:smallCaps w:val="0"/>
              <w:noProof w:val="0"/>
              <w:color w:val="000000" w:themeColor="text1" w:themeTint="FF" w:themeShade="FF"/>
              <w:sz w:val="18"/>
              <w:szCs w:val="18"/>
              <w:lang w:val="en-US"/>
            </w:rPr>
          </w:pPr>
        </w:p>
        <w:p w:rsidR="1E63AF6C" w:rsidP="073DEA5C" w:rsidRDefault="1E63AF6C" w14:paraId="706E13F2" w14:textId="4E21110F">
          <w:pPr>
            <w:pStyle w:val="BodycopySmall"/>
            <w:spacing w:after="60" w:line="240" w:lineRule="auto"/>
            <w:ind/>
            <w:jc w:val="right"/>
            <w:rPr>
              <w:rFonts w:ascii="Calibri" w:hAnsi="Calibri" w:eastAsia="Calibri" w:cs="Calibri"/>
              <w:b w:val="0"/>
              <w:bCs w:val="0"/>
              <w:i w:val="0"/>
              <w:iCs w:val="0"/>
              <w:caps w:val="0"/>
              <w:smallCaps w:val="0"/>
              <w:noProof w:val="0"/>
              <w:color w:val="000000" w:themeColor="text1" w:themeTint="FF" w:themeShade="FF"/>
              <w:sz w:val="18"/>
              <w:szCs w:val="18"/>
              <w:lang w:val="en-US"/>
            </w:rPr>
          </w:pPr>
          <w:r w:rsidRPr="073DEA5C" w:rsidR="073DEA5C">
            <w:rPr>
              <w:rFonts w:ascii="Calibri" w:hAnsi="Calibri" w:eastAsia="Calibri" w:cs="Calibri"/>
              <w:b w:val="0"/>
              <w:bCs w:val="0"/>
              <w:i w:val="0"/>
              <w:iCs w:val="0"/>
              <w:caps w:val="0"/>
              <w:smallCaps w:val="0"/>
              <w:noProof w:val="0"/>
              <w:color w:val="000000" w:themeColor="text1" w:themeTint="FF" w:themeShade="FF"/>
              <w:sz w:val="18"/>
              <w:szCs w:val="18"/>
              <w:lang w:val="en-US"/>
            </w:rPr>
            <w:t>VERSION DATE: 2026-07-17</w:t>
          </w:r>
        </w:p>
      </w:tc>
    </w:tr>
  </w:tbl>
  <w:p w:rsidR="1E63AF6C" w:rsidP="1E63AF6C" w:rsidRDefault="1E63AF6C" w14:paraId="2E0C0B6D" w14:textId="0B84BC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1E63AF6C" w:rsidTr="1E63AF6C" w14:paraId="10A642B3" w14:textId="77777777">
      <w:trPr>
        <w:trHeight w:val="300"/>
      </w:trPr>
      <w:tc>
        <w:tcPr>
          <w:tcW w:w="3360" w:type="dxa"/>
        </w:tcPr>
        <w:p w:rsidR="1E63AF6C" w:rsidP="1E63AF6C" w:rsidRDefault="1E63AF6C" w14:paraId="2AAB3FE6" w14:textId="734BA244">
          <w:pPr>
            <w:pStyle w:val="Header"/>
            <w:ind w:left="-115"/>
          </w:pPr>
        </w:p>
      </w:tc>
      <w:tc>
        <w:tcPr>
          <w:tcW w:w="3360" w:type="dxa"/>
        </w:tcPr>
        <w:p w:rsidR="1E63AF6C" w:rsidP="1E63AF6C" w:rsidRDefault="1E63AF6C" w14:paraId="293A3647" w14:textId="691D3BA3">
          <w:pPr>
            <w:pStyle w:val="Header"/>
            <w:jc w:val="center"/>
          </w:pPr>
        </w:p>
      </w:tc>
      <w:tc>
        <w:tcPr>
          <w:tcW w:w="3360" w:type="dxa"/>
        </w:tcPr>
        <w:p w:rsidR="1E63AF6C" w:rsidP="1E63AF6C" w:rsidRDefault="1E63AF6C" w14:paraId="18D4041A" w14:textId="6C90C6F4">
          <w:pPr>
            <w:pStyle w:val="Header"/>
            <w:ind w:right="-115"/>
            <w:jc w:val="right"/>
          </w:pPr>
        </w:p>
      </w:tc>
    </w:tr>
  </w:tbl>
  <w:p w:rsidR="1E63AF6C" w:rsidP="1E63AF6C" w:rsidRDefault="1E63AF6C" w14:paraId="09F5D254" w14:textId="258FAB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1E63AF6C" w:rsidTr="1E63AF6C" w14:paraId="2319F0E5" w14:textId="77777777">
      <w:trPr>
        <w:trHeight w:val="300"/>
      </w:trPr>
      <w:tc>
        <w:tcPr>
          <w:tcW w:w="3360" w:type="dxa"/>
        </w:tcPr>
        <w:p w:rsidR="1E63AF6C" w:rsidP="1E63AF6C" w:rsidRDefault="1E63AF6C" w14:paraId="41D853E5" w14:textId="28B53E18">
          <w:pPr>
            <w:pStyle w:val="Header"/>
            <w:ind w:left="-115"/>
          </w:pPr>
        </w:p>
      </w:tc>
      <w:tc>
        <w:tcPr>
          <w:tcW w:w="3360" w:type="dxa"/>
        </w:tcPr>
        <w:p w:rsidR="1E63AF6C" w:rsidP="1E63AF6C" w:rsidRDefault="1E63AF6C" w14:paraId="650BD650" w14:textId="6C273D50">
          <w:pPr>
            <w:pStyle w:val="Header"/>
            <w:jc w:val="center"/>
          </w:pPr>
        </w:p>
      </w:tc>
      <w:tc>
        <w:tcPr>
          <w:tcW w:w="3360" w:type="dxa"/>
        </w:tcPr>
        <w:p w:rsidR="1E63AF6C" w:rsidP="1E63AF6C" w:rsidRDefault="1E63AF6C" w14:paraId="499ACE07" w14:textId="370344D9">
          <w:pPr>
            <w:pStyle w:val="Header"/>
            <w:ind w:right="-115"/>
            <w:jc w:val="right"/>
          </w:pPr>
        </w:p>
        <w:p w:rsidR="1E63AF6C" w:rsidP="1E63AF6C" w:rsidRDefault="1E63AF6C" w14:paraId="487F903D" w14:textId="2DB02A52">
          <w:pPr>
            <w:pStyle w:val="Header"/>
            <w:ind w:right="-115"/>
            <w:jc w:val="right"/>
          </w:pPr>
        </w:p>
        <w:p w:rsidR="1E63AF6C" w:rsidP="1E63AF6C" w:rsidRDefault="1E63AF6C" w14:paraId="4AC44BFF" w14:textId="701101A4">
          <w:pPr>
            <w:pStyle w:val="BodycopySmall"/>
            <w:jc w:val="right"/>
            <w:rPr>
              <w:rFonts w:eastAsia="Calibri"/>
              <w:color w:val="000000" w:themeColor="text1"/>
              <w:sz w:val="18"/>
              <w:szCs w:val="18"/>
            </w:rPr>
          </w:pPr>
          <w:r w:rsidRPr="1E63AF6C">
            <w:rPr>
              <w:rFonts w:eastAsia="Calibri"/>
              <w:color w:val="000000" w:themeColor="text1"/>
              <w:sz w:val="18"/>
              <w:szCs w:val="18"/>
            </w:rPr>
            <w:t>VERSION DATE: 2026-07-17</w:t>
          </w:r>
        </w:p>
      </w:tc>
    </w:tr>
  </w:tbl>
  <w:p w:rsidR="1E63AF6C" w:rsidP="1E63AF6C" w:rsidRDefault="1E63AF6C" w14:paraId="090FE5F5" w14:textId="142C82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37C2" w:rsidP="007B46B0" w:rsidRDefault="005737C2" w14:paraId="45BB6E8F" w14:textId="77777777">
      <w:pPr>
        <w:spacing w:after="0"/>
      </w:pPr>
      <w:r>
        <w:separator/>
      </w:r>
    </w:p>
  </w:footnote>
  <w:footnote w:type="continuationSeparator" w:id="0">
    <w:p w:rsidR="005737C2" w:rsidP="007B46B0" w:rsidRDefault="005737C2" w14:paraId="402938D0"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1E63AF6C" w:rsidTr="1E63AF6C" w14:paraId="1A845FDE" w14:textId="77777777">
      <w:trPr>
        <w:trHeight w:val="300"/>
      </w:trPr>
      <w:tc>
        <w:tcPr>
          <w:tcW w:w="3360" w:type="dxa"/>
        </w:tcPr>
        <w:p w:rsidR="1E63AF6C" w:rsidP="1E63AF6C" w:rsidRDefault="1E63AF6C" w14:paraId="0818AA6B" w14:textId="5EB16272">
          <w:pPr>
            <w:pStyle w:val="Header"/>
            <w:ind w:left="-115"/>
          </w:pPr>
        </w:p>
      </w:tc>
      <w:tc>
        <w:tcPr>
          <w:tcW w:w="3360" w:type="dxa"/>
        </w:tcPr>
        <w:p w:rsidR="1E63AF6C" w:rsidP="1E63AF6C" w:rsidRDefault="1E63AF6C" w14:paraId="6C73AA23" w14:textId="582D65F5">
          <w:pPr>
            <w:pStyle w:val="Header"/>
            <w:jc w:val="center"/>
          </w:pPr>
        </w:p>
      </w:tc>
      <w:tc>
        <w:tcPr>
          <w:tcW w:w="3360" w:type="dxa"/>
        </w:tcPr>
        <w:p w:rsidR="1E63AF6C" w:rsidP="1E63AF6C" w:rsidRDefault="1E63AF6C" w14:paraId="4C9C3A75" w14:textId="6C6EEED2">
          <w:pPr>
            <w:pStyle w:val="Header"/>
            <w:ind w:right="-115"/>
            <w:jc w:val="right"/>
          </w:pPr>
        </w:p>
      </w:tc>
    </w:tr>
  </w:tbl>
  <w:p w:rsidR="1E63AF6C" w:rsidP="1E63AF6C" w:rsidRDefault="1E63AF6C" w14:paraId="01B9B199" w14:textId="487C19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1E63AF6C" w:rsidTr="1E63AF6C" w14:paraId="51DF2569" w14:textId="77777777">
      <w:trPr>
        <w:trHeight w:val="300"/>
      </w:trPr>
      <w:tc>
        <w:tcPr>
          <w:tcW w:w="3360" w:type="dxa"/>
        </w:tcPr>
        <w:p w:rsidR="1E63AF6C" w:rsidP="1E63AF6C" w:rsidRDefault="1E63AF6C" w14:paraId="3A60A190" w14:textId="333612A9">
          <w:pPr>
            <w:pStyle w:val="Header"/>
            <w:ind w:left="-115"/>
          </w:pPr>
        </w:p>
      </w:tc>
      <w:tc>
        <w:tcPr>
          <w:tcW w:w="3360" w:type="dxa"/>
        </w:tcPr>
        <w:p w:rsidR="1E63AF6C" w:rsidP="1E63AF6C" w:rsidRDefault="1E63AF6C" w14:paraId="024908AD" w14:textId="7AE5D780">
          <w:pPr>
            <w:pStyle w:val="Header"/>
            <w:jc w:val="center"/>
          </w:pPr>
        </w:p>
      </w:tc>
      <w:tc>
        <w:tcPr>
          <w:tcW w:w="3360" w:type="dxa"/>
        </w:tcPr>
        <w:p w:rsidR="1E63AF6C" w:rsidP="1E63AF6C" w:rsidRDefault="1E63AF6C" w14:paraId="64C6F679" w14:textId="6ADEC5B5">
          <w:pPr>
            <w:pStyle w:val="Header"/>
            <w:ind w:right="-115"/>
            <w:jc w:val="right"/>
          </w:pPr>
        </w:p>
      </w:tc>
    </w:tr>
  </w:tbl>
  <w:p w:rsidR="1E63AF6C" w:rsidP="1E63AF6C" w:rsidRDefault="1E63AF6C" w14:paraId="01B59A5E" w14:textId="33C1DF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1E63AF6C" w:rsidTr="1E63AF6C" w14:paraId="2E4A13F1" w14:textId="77777777">
      <w:trPr>
        <w:trHeight w:val="300"/>
      </w:trPr>
      <w:tc>
        <w:tcPr>
          <w:tcW w:w="3360" w:type="dxa"/>
        </w:tcPr>
        <w:p w:rsidR="1E63AF6C" w:rsidP="1E63AF6C" w:rsidRDefault="1E63AF6C" w14:paraId="6ADDED2B" w14:textId="36017708">
          <w:pPr>
            <w:pStyle w:val="Header"/>
            <w:ind w:left="-115"/>
          </w:pPr>
        </w:p>
      </w:tc>
      <w:tc>
        <w:tcPr>
          <w:tcW w:w="3360" w:type="dxa"/>
        </w:tcPr>
        <w:p w:rsidR="1E63AF6C" w:rsidP="1E63AF6C" w:rsidRDefault="1E63AF6C" w14:paraId="7F86BA42" w14:textId="64761A06">
          <w:pPr>
            <w:pStyle w:val="Header"/>
            <w:jc w:val="center"/>
          </w:pPr>
        </w:p>
      </w:tc>
      <w:tc>
        <w:tcPr>
          <w:tcW w:w="3360" w:type="dxa"/>
        </w:tcPr>
        <w:p w:rsidR="1E63AF6C" w:rsidP="1E63AF6C" w:rsidRDefault="1E63AF6C" w14:paraId="2D7C9457" w14:textId="46B46561">
          <w:pPr>
            <w:pStyle w:val="Header"/>
            <w:ind w:right="-115"/>
            <w:jc w:val="right"/>
          </w:pPr>
        </w:p>
      </w:tc>
    </w:tr>
  </w:tbl>
  <w:p w:rsidR="1E63AF6C" w:rsidP="1E63AF6C" w:rsidRDefault="1E63AF6C" w14:paraId="71F8712A" w14:textId="2C995D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6" w15:restartNumberingAfterBreak="0">
    <w:nsid w:val="03401A7C"/>
    <w:multiLevelType w:val="singleLevel"/>
    <w:tmpl w:val="0409000F"/>
    <w:lvl w:ilvl="0">
      <w:start w:val="1"/>
      <w:numFmt w:val="decimal"/>
      <w:lvlText w:val="%1."/>
      <w:lvlJc w:val="left"/>
      <w:pPr>
        <w:ind w:left="720" w:hanging="360"/>
      </w:pPr>
      <w:rPr>
        <w:rFonts w:hint="default"/>
      </w:rPr>
    </w:lvl>
  </w:abstractNum>
  <w:abstractNum w:abstractNumId="7" w15:restartNumberingAfterBreak="0">
    <w:nsid w:val="04AF5D90"/>
    <w:multiLevelType w:val="hybridMultilevel"/>
    <w:tmpl w:val="603C5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263952"/>
    <w:multiLevelType w:val="hybridMultilevel"/>
    <w:tmpl w:val="9F2E4DA8"/>
    <w:lvl w:ilvl="0" w:tplc="04090001">
      <w:start w:val="1"/>
      <w:numFmt w:val="bullet"/>
      <w:lvlText w:val=""/>
      <w:lvlJc w:val="left"/>
      <w:pPr>
        <w:ind w:left="1080" w:hanging="360"/>
      </w:pPr>
      <w:rPr>
        <w:rFonts w:hint="default" w:ascii="Symbol" w:hAnsi="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90B28DE"/>
    <w:multiLevelType w:val="hybridMultilevel"/>
    <w:tmpl w:val="2EC0DD9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B64270"/>
    <w:multiLevelType w:val="hybridMultilevel"/>
    <w:tmpl w:val="0B5AD1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270081"/>
    <w:multiLevelType w:val="multilevel"/>
    <w:tmpl w:val="91B2E992"/>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B916D2B"/>
    <w:multiLevelType w:val="hybridMultilevel"/>
    <w:tmpl w:val="D96CBF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D34072"/>
    <w:multiLevelType w:val="hybridMultilevel"/>
    <w:tmpl w:val="53A69284"/>
    <w:lvl w:ilvl="0" w:tplc="460A6E90">
      <w:start w:val="1"/>
      <w:numFmt w:val="lowerLetter"/>
      <w:lvlText w:val="%1."/>
      <w:lvlJc w:val="left"/>
      <w:pPr>
        <w:ind w:left="1080" w:hanging="360"/>
      </w:pPr>
    </w:lvl>
    <w:lvl w:ilvl="1" w:tplc="20E66936">
      <w:numFmt w:val="decimal"/>
      <w:lvlText w:val=""/>
      <w:lvlJc w:val="left"/>
    </w:lvl>
    <w:lvl w:ilvl="2" w:tplc="C53E7EA0">
      <w:numFmt w:val="decimal"/>
      <w:lvlText w:val=""/>
      <w:lvlJc w:val="left"/>
    </w:lvl>
    <w:lvl w:ilvl="3" w:tplc="5D948904">
      <w:numFmt w:val="decimal"/>
      <w:lvlText w:val=""/>
      <w:lvlJc w:val="left"/>
    </w:lvl>
    <w:lvl w:ilvl="4" w:tplc="DF2E9632">
      <w:numFmt w:val="decimal"/>
      <w:lvlText w:val=""/>
      <w:lvlJc w:val="left"/>
    </w:lvl>
    <w:lvl w:ilvl="5" w:tplc="AAE498E4">
      <w:numFmt w:val="decimal"/>
      <w:lvlText w:val=""/>
      <w:lvlJc w:val="left"/>
    </w:lvl>
    <w:lvl w:ilvl="6" w:tplc="13063810">
      <w:numFmt w:val="decimal"/>
      <w:lvlText w:val=""/>
      <w:lvlJc w:val="left"/>
    </w:lvl>
    <w:lvl w:ilvl="7" w:tplc="0C8488DA">
      <w:numFmt w:val="decimal"/>
      <w:lvlText w:val=""/>
      <w:lvlJc w:val="left"/>
    </w:lvl>
    <w:lvl w:ilvl="8" w:tplc="8E668608">
      <w:numFmt w:val="decimal"/>
      <w:lvlText w:val=""/>
      <w:lvlJc w:val="left"/>
    </w:lvl>
  </w:abstractNum>
  <w:abstractNum w:abstractNumId="14" w15:restartNumberingAfterBreak="0">
    <w:nsid w:val="10D61578"/>
    <w:multiLevelType w:val="hybridMultilevel"/>
    <w:tmpl w:val="A4D4C1B2"/>
    <w:lvl w:ilvl="0" w:tplc="FFFFFFFF">
      <w:start w:val="1"/>
      <w:numFmt w:val="bullet"/>
      <w:lvlText w:val=""/>
      <w:lvlJc w:val="left"/>
      <w:pPr>
        <w:ind w:left="720" w:hanging="360"/>
      </w:pPr>
      <w:rPr>
        <w:rFonts w:hint="default" w:ascii="Symbol" w:hAnsi="Symbol"/>
      </w:rPr>
    </w:lvl>
    <w:lvl w:ilvl="1" w:tplc="0409000F">
      <w:start w:val="1"/>
      <w:numFmt w:val="decimal"/>
      <w:lvlText w:val="%2."/>
      <w:lvlJc w:val="left"/>
      <w:pPr>
        <w:ind w:left="720" w:hanging="360"/>
      </w:p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12D228D6"/>
    <w:multiLevelType w:val="hybridMultilevel"/>
    <w:tmpl w:val="970669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15227235"/>
    <w:multiLevelType w:val="hybridMultilevel"/>
    <w:tmpl w:val="C5FE1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443467"/>
    <w:multiLevelType w:val="hybridMultilevel"/>
    <w:tmpl w:val="3F8E7D92"/>
    <w:lvl w:ilvl="0" w:tplc="CAE066FE">
      <w:start w:val="1"/>
      <w:numFmt w:val="none"/>
      <w:suff w:val="nothing"/>
      <w:lvlText w:val=""/>
      <w:lvlJc w:val="left"/>
      <w:pPr>
        <w:ind w:left="720"/>
      </w:pPr>
    </w:lvl>
    <w:lvl w:ilvl="1" w:tplc="BC884F7E">
      <w:numFmt w:val="decimal"/>
      <w:lvlText w:val=""/>
      <w:lvlJc w:val="left"/>
    </w:lvl>
    <w:lvl w:ilvl="2" w:tplc="14D6BB28">
      <w:numFmt w:val="decimal"/>
      <w:lvlText w:val=""/>
      <w:lvlJc w:val="left"/>
    </w:lvl>
    <w:lvl w:ilvl="3" w:tplc="743E081C">
      <w:numFmt w:val="decimal"/>
      <w:lvlText w:val=""/>
      <w:lvlJc w:val="left"/>
    </w:lvl>
    <w:lvl w:ilvl="4" w:tplc="8E0AAD78">
      <w:numFmt w:val="decimal"/>
      <w:lvlText w:val=""/>
      <w:lvlJc w:val="left"/>
    </w:lvl>
    <w:lvl w:ilvl="5" w:tplc="4008E92E">
      <w:numFmt w:val="decimal"/>
      <w:lvlText w:val=""/>
      <w:lvlJc w:val="left"/>
    </w:lvl>
    <w:lvl w:ilvl="6" w:tplc="36A84CFE">
      <w:numFmt w:val="decimal"/>
      <w:lvlText w:val=""/>
      <w:lvlJc w:val="left"/>
    </w:lvl>
    <w:lvl w:ilvl="7" w:tplc="0DCA457E">
      <w:numFmt w:val="decimal"/>
      <w:lvlText w:val=""/>
      <w:lvlJc w:val="left"/>
    </w:lvl>
    <w:lvl w:ilvl="8" w:tplc="4F2CCE86">
      <w:numFmt w:val="decimal"/>
      <w:lvlText w:val=""/>
      <w:lvlJc w:val="left"/>
    </w:lvl>
  </w:abstractNum>
  <w:abstractNum w:abstractNumId="18" w15:restartNumberingAfterBreak="0">
    <w:nsid w:val="226E0AB5"/>
    <w:multiLevelType w:val="hybridMultilevel"/>
    <w:tmpl w:val="E20A2D60"/>
    <w:lvl w:ilvl="0" w:tplc="0409000F">
      <w:start w:val="1"/>
      <w:numFmt w:val="decimal"/>
      <w:lvlText w:val="%1."/>
      <w:lvlJc w:val="left"/>
      <w:pPr>
        <w:ind w:left="720" w:hanging="360"/>
      </w:pPr>
      <w:rPr>
        <w:rFonts w:hint="default"/>
      </w:rPr>
    </w:lvl>
    <w:lvl w:ilvl="1" w:tplc="FFFFFFFF">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31E7F32"/>
    <w:multiLevelType w:val="hybridMultilevel"/>
    <w:tmpl w:val="17E61518"/>
    <w:lvl w:ilvl="0" w:tplc="04090001">
      <w:start w:val="1"/>
      <w:numFmt w:val="bullet"/>
      <w:lvlText w:val=""/>
      <w:lvlJc w:val="left"/>
      <w:pPr>
        <w:ind w:left="1080" w:hanging="360"/>
      </w:pPr>
      <w:rPr>
        <w:rFonts w:hint="default" w:ascii="Symbol" w:hAnsi="Symbol"/>
      </w:rPr>
    </w:lvl>
    <w:lvl w:ilvl="1" w:tplc="FFFFFFFF">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35A70EA"/>
    <w:multiLevelType w:val="hybridMultilevel"/>
    <w:tmpl w:val="2A627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F747E9"/>
    <w:multiLevelType w:val="hybridMultilevel"/>
    <w:tmpl w:val="458207FE"/>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16642D2"/>
    <w:multiLevelType w:val="hybridMultilevel"/>
    <w:tmpl w:val="ADDA05C8"/>
    <w:lvl w:ilvl="0" w:tplc="04090001">
      <w:start w:val="1"/>
      <w:numFmt w:val="bullet"/>
      <w:lvlText w:val=""/>
      <w:lvlJc w:val="left"/>
      <w:pPr>
        <w:ind w:left="1080" w:hanging="360"/>
      </w:pPr>
      <w:rPr>
        <w:rFonts w:hint="default" w:ascii="Symbol" w:hAnsi="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A2B498A"/>
    <w:multiLevelType w:val="hybridMultilevel"/>
    <w:tmpl w:val="4ED0E7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44684F"/>
    <w:multiLevelType w:val="hybridMultilevel"/>
    <w:tmpl w:val="31D62F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5839EC"/>
    <w:multiLevelType w:val="hybridMultilevel"/>
    <w:tmpl w:val="9B2A189E"/>
    <w:lvl w:ilvl="0" w:tplc="E7FC5A0C">
      <w:start w:val="1"/>
      <w:numFmt w:val="bullet"/>
      <w:lvlText w:val=""/>
      <w:lvlJc w:val="left"/>
      <w:pPr>
        <w:ind w:left="1080" w:hanging="360"/>
      </w:pPr>
      <w:rPr>
        <w:rFonts w:hint="default" w:ascii="Symbol" w:hAnsi="Symbol"/>
        <w:sz w:val="16"/>
        <w:szCs w:val="16"/>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6" w15:restartNumberingAfterBreak="0">
    <w:nsid w:val="47024993"/>
    <w:multiLevelType w:val="hybridMultilevel"/>
    <w:tmpl w:val="93E8CC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4A3A56A9"/>
    <w:multiLevelType w:val="multilevel"/>
    <w:tmpl w:val="B5DC4FD0"/>
    <w:lvl w:ilvl="0">
      <w:start w:val="1"/>
      <w:numFmt w:val="upperRoman"/>
      <w:lvlText w:val="%1."/>
      <w:lvlJc w:val="right"/>
      <w:pPr>
        <w:ind w:left="360" w:hanging="360"/>
      </w:pPr>
    </w:lvl>
    <w:lvl w:ilvl="1">
      <w:start w:val="1"/>
      <w:numFmt w:val="lowerLetter"/>
      <w:lvlText w:val="%2."/>
      <w:lvlJc w:val="left"/>
      <w:pPr>
        <w:ind w:left="1800" w:hanging="360"/>
      </w:pPr>
    </w:lvl>
    <w:lvl w:ilvl="2">
      <w:start w:val="1"/>
      <w:numFmt w:val="decimal"/>
      <w:lvlText w:val="%3."/>
      <w:lvlJc w:val="left"/>
      <w:pPr>
        <w:ind w:left="2700" w:hanging="360"/>
      </w:pPr>
      <w:rPr>
        <w:rFonts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15:restartNumberingAfterBreak="0">
    <w:nsid w:val="4AE611CC"/>
    <w:multiLevelType w:val="singleLevel"/>
    <w:tmpl w:val="0409000F"/>
    <w:lvl w:ilvl="0">
      <w:start w:val="1"/>
      <w:numFmt w:val="decimal"/>
      <w:lvlText w:val="%1."/>
      <w:lvlJc w:val="left"/>
      <w:pPr>
        <w:ind w:left="720" w:hanging="360"/>
      </w:pPr>
    </w:lvl>
  </w:abstractNum>
  <w:abstractNum w:abstractNumId="29" w15:restartNumberingAfterBreak="0">
    <w:nsid w:val="4ED1009D"/>
    <w:multiLevelType w:val="multilevel"/>
    <w:tmpl w:val="E33635C4"/>
    <w:lvl w:ilvl="0">
      <w:start w:val="1"/>
      <w:numFmt w:val="decimal"/>
      <w:lvlText w:val="%1."/>
      <w:lvlJc w:val="left"/>
      <w:pPr>
        <w:ind w:left="36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15:restartNumberingAfterBreak="0">
    <w:nsid w:val="503C46EB"/>
    <w:multiLevelType w:val="singleLevel"/>
    <w:tmpl w:val="0409000F"/>
    <w:lvl w:ilvl="0">
      <w:start w:val="1"/>
      <w:numFmt w:val="decimal"/>
      <w:lvlText w:val="%1."/>
      <w:lvlJc w:val="left"/>
      <w:pPr>
        <w:ind w:left="720" w:hanging="360"/>
      </w:pPr>
    </w:lvl>
  </w:abstractNum>
  <w:abstractNum w:abstractNumId="31" w15:restartNumberingAfterBreak="0">
    <w:nsid w:val="56653651"/>
    <w:multiLevelType w:val="hybridMultilevel"/>
    <w:tmpl w:val="FE90A13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5EF641B1"/>
    <w:multiLevelType w:val="hybridMultilevel"/>
    <w:tmpl w:val="36CE0730"/>
    <w:lvl w:ilvl="0" w:tplc="0409000F">
      <w:start w:val="1"/>
      <w:numFmt w:val="decimal"/>
      <w:lvlText w:val="%1."/>
      <w:lvlJc w:val="left"/>
      <w:pPr>
        <w:ind w:left="72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5F4356C5"/>
    <w:multiLevelType w:val="hybridMultilevel"/>
    <w:tmpl w:val="E716E9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7679DD"/>
    <w:multiLevelType w:val="hybridMultilevel"/>
    <w:tmpl w:val="B0240440"/>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5" w15:restartNumberingAfterBreak="0">
    <w:nsid w:val="77B11969"/>
    <w:multiLevelType w:val="hybridMultilevel"/>
    <w:tmpl w:val="F96E840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AD5C30"/>
    <w:multiLevelType w:val="hybridMultilevel"/>
    <w:tmpl w:val="7FC66EE4"/>
    <w:lvl w:ilvl="0" w:tplc="0409000F">
      <w:start w:val="1"/>
      <w:numFmt w:val="decimal"/>
      <w:lvlText w:val="%1."/>
      <w:lvlJc w:val="left"/>
      <w:pPr>
        <w:ind w:left="720" w:hanging="360"/>
      </w:pPr>
    </w:lvl>
    <w:lvl w:ilvl="1" w:tplc="FFFFFFFF">
      <w:start w:val="1"/>
      <w:numFmt w:val="bullet"/>
      <w:lvlText w:val="◦"/>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A113347"/>
    <w:multiLevelType w:val="hybridMultilevel"/>
    <w:tmpl w:val="A78C41A4"/>
    <w:lvl w:ilvl="0" w:tplc="348422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1241F6"/>
    <w:multiLevelType w:val="hybridMultilevel"/>
    <w:tmpl w:val="12ACBCCC"/>
    <w:lvl w:ilvl="0" w:tplc="04090001">
      <w:start w:val="1"/>
      <w:numFmt w:val="bullet"/>
      <w:lvlText w:val=""/>
      <w:lvlJc w:val="left"/>
      <w:pPr>
        <w:ind w:left="1080" w:hanging="360"/>
      </w:pPr>
      <w:rPr>
        <w:rFonts w:hint="default" w:ascii="Symbol" w:hAnsi="Symbol"/>
      </w:rPr>
    </w:lvl>
    <w:lvl w:ilvl="1" w:tplc="FFFFFFFF">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B484A54"/>
    <w:multiLevelType w:val="singleLevel"/>
    <w:tmpl w:val="0409000F"/>
    <w:lvl w:ilvl="0">
      <w:start w:val="1"/>
      <w:numFmt w:val="decimal"/>
      <w:lvlText w:val="%1."/>
      <w:lvlJc w:val="left"/>
      <w:pPr>
        <w:ind w:left="720" w:hanging="360"/>
      </w:pPr>
    </w:lvl>
  </w:abstractNum>
  <w:abstractNum w:abstractNumId="40" w15:restartNumberingAfterBreak="0">
    <w:nsid w:val="7C1619B4"/>
    <w:multiLevelType w:val="hybridMultilevel"/>
    <w:tmpl w:val="E0CA5F88"/>
    <w:lvl w:ilvl="0" w:tplc="DDAA8400">
      <w:start w:val="1"/>
      <w:numFmt w:val="lowerLetter"/>
      <w:lvlText w:val="%1."/>
      <w:lvlJc w:val="left"/>
      <w:pPr>
        <w:ind w:left="1080" w:hanging="360"/>
      </w:pPr>
    </w:lvl>
    <w:lvl w:ilvl="1" w:tplc="93965BBE">
      <w:numFmt w:val="decimal"/>
      <w:lvlText w:val=""/>
      <w:lvlJc w:val="left"/>
    </w:lvl>
    <w:lvl w:ilvl="2" w:tplc="DFF432D0">
      <w:numFmt w:val="decimal"/>
      <w:lvlText w:val=""/>
      <w:lvlJc w:val="left"/>
    </w:lvl>
    <w:lvl w:ilvl="3" w:tplc="E6E8107E">
      <w:numFmt w:val="decimal"/>
      <w:lvlText w:val=""/>
      <w:lvlJc w:val="left"/>
    </w:lvl>
    <w:lvl w:ilvl="4" w:tplc="2D0C8CA8">
      <w:numFmt w:val="decimal"/>
      <w:lvlText w:val=""/>
      <w:lvlJc w:val="left"/>
    </w:lvl>
    <w:lvl w:ilvl="5" w:tplc="B58C3D42">
      <w:numFmt w:val="decimal"/>
      <w:lvlText w:val=""/>
      <w:lvlJc w:val="left"/>
    </w:lvl>
    <w:lvl w:ilvl="6" w:tplc="7D3A795C">
      <w:numFmt w:val="decimal"/>
      <w:lvlText w:val=""/>
      <w:lvlJc w:val="left"/>
    </w:lvl>
    <w:lvl w:ilvl="7" w:tplc="22CC355C">
      <w:numFmt w:val="decimal"/>
      <w:lvlText w:val=""/>
      <w:lvlJc w:val="left"/>
    </w:lvl>
    <w:lvl w:ilvl="8" w:tplc="5C488EB0">
      <w:numFmt w:val="decimal"/>
      <w:lvlText w:val=""/>
      <w:lvlJc w:val="left"/>
    </w:lvl>
  </w:abstractNum>
  <w:num w:numId="1" w16cid:durableId="770509104">
    <w:abstractNumId w:val="5"/>
  </w:num>
  <w:num w:numId="2" w16cid:durableId="1885941341">
    <w:abstractNumId w:val="3"/>
  </w:num>
  <w:num w:numId="3" w16cid:durableId="441075243">
    <w:abstractNumId w:val="2"/>
  </w:num>
  <w:num w:numId="4" w16cid:durableId="909967931">
    <w:abstractNumId w:val="4"/>
  </w:num>
  <w:num w:numId="5" w16cid:durableId="1826163924">
    <w:abstractNumId w:val="1"/>
  </w:num>
  <w:num w:numId="6" w16cid:durableId="1319268085">
    <w:abstractNumId w:val="0"/>
  </w:num>
  <w:num w:numId="7" w16cid:durableId="35395573">
    <w:abstractNumId w:val="6"/>
  </w:num>
  <w:num w:numId="8" w16cid:durableId="422339139">
    <w:abstractNumId w:val="29"/>
    <w:lvlOverride w:ilvl="0">
      <w:startOverride w:val="1"/>
    </w:lvlOverride>
  </w:num>
  <w:num w:numId="9" w16cid:durableId="1758555956">
    <w:abstractNumId w:val="39"/>
  </w:num>
  <w:num w:numId="10" w16cid:durableId="541790582">
    <w:abstractNumId w:val="39"/>
    <w:lvlOverride w:ilvl="0">
      <w:startOverride w:val="1"/>
    </w:lvlOverride>
  </w:num>
  <w:num w:numId="11" w16cid:durableId="701638439">
    <w:abstractNumId w:val="39"/>
    <w:lvlOverride w:ilvl="0">
      <w:startOverride w:val="1"/>
    </w:lvlOverride>
  </w:num>
  <w:num w:numId="12" w16cid:durableId="467212595">
    <w:abstractNumId w:val="39"/>
    <w:lvlOverride w:ilvl="0">
      <w:startOverride w:val="1"/>
    </w:lvlOverride>
  </w:num>
  <w:num w:numId="13" w16cid:durableId="1307979352">
    <w:abstractNumId w:val="39"/>
    <w:lvlOverride w:ilvl="0">
      <w:startOverride w:val="5"/>
    </w:lvlOverride>
  </w:num>
  <w:num w:numId="14" w16cid:durableId="937366435">
    <w:abstractNumId w:val="39"/>
    <w:lvlOverride w:ilvl="0">
      <w:startOverride w:val="1"/>
    </w:lvlOverride>
  </w:num>
  <w:num w:numId="15" w16cid:durableId="690183195">
    <w:abstractNumId w:val="29"/>
    <w:lvlOverride w:ilvl="0">
      <w:startOverride w:val="1"/>
    </w:lvlOverride>
  </w:num>
  <w:num w:numId="16" w16cid:durableId="317269753">
    <w:abstractNumId w:val="29"/>
    <w:lvlOverride w:ilvl="0">
      <w:startOverride w:val="1"/>
    </w:lvlOverride>
  </w:num>
  <w:num w:numId="17" w16cid:durableId="1945460061">
    <w:abstractNumId w:val="39"/>
    <w:lvlOverride w:ilvl="0">
      <w:startOverride w:val="1"/>
    </w:lvlOverride>
  </w:num>
  <w:num w:numId="18" w16cid:durableId="1339653572">
    <w:abstractNumId w:val="40"/>
  </w:num>
  <w:num w:numId="19" w16cid:durableId="983311420">
    <w:abstractNumId w:val="17"/>
  </w:num>
  <w:num w:numId="20" w16cid:durableId="2006664445">
    <w:abstractNumId w:val="13"/>
    <w:lvlOverride w:ilvl="0">
      <w:startOverride w:val="1"/>
    </w:lvlOverride>
  </w:num>
  <w:num w:numId="21" w16cid:durableId="1809660944">
    <w:abstractNumId w:val="13"/>
    <w:lvlOverride w:ilvl="0">
      <w:startOverride w:val="1"/>
    </w:lvlOverride>
  </w:num>
  <w:num w:numId="22" w16cid:durableId="451828519">
    <w:abstractNumId w:val="20"/>
  </w:num>
  <w:num w:numId="23" w16cid:durableId="1725447862">
    <w:abstractNumId w:val="18"/>
  </w:num>
  <w:num w:numId="24" w16cid:durableId="2046907247">
    <w:abstractNumId w:val="12"/>
  </w:num>
  <w:num w:numId="25" w16cid:durableId="1900938630">
    <w:abstractNumId w:val="23"/>
  </w:num>
  <w:num w:numId="26" w16cid:durableId="1516652645">
    <w:abstractNumId w:val="24"/>
  </w:num>
  <w:num w:numId="27" w16cid:durableId="1392383707">
    <w:abstractNumId w:val="27"/>
  </w:num>
  <w:num w:numId="28" w16cid:durableId="1931771662">
    <w:abstractNumId w:val="19"/>
  </w:num>
  <w:num w:numId="29" w16cid:durableId="1879514792">
    <w:abstractNumId w:val="36"/>
  </w:num>
  <w:num w:numId="30" w16cid:durableId="2113740391">
    <w:abstractNumId w:val="28"/>
  </w:num>
  <w:num w:numId="31" w16cid:durableId="1957103105">
    <w:abstractNumId w:val="30"/>
  </w:num>
  <w:num w:numId="32" w16cid:durableId="5712440">
    <w:abstractNumId w:val="34"/>
  </w:num>
  <w:num w:numId="33" w16cid:durableId="844980926">
    <w:abstractNumId w:val="8"/>
  </w:num>
  <w:num w:numId="34" w16cid:durableId="1107851027">
    <w:abstractNumId w:val="22"/>
  </w:num>
  <w:num w:numId="35" w16cid:durableId="996569332">
    <w:abstractNumId w:val="37"/>
  </w:num>
  <w:num w:numId="36" w16cid:durableId="1647857377">
    <w:abstractNumId w:val="33"/>
  </w:num>
  <w:num w:numId="37" w16cid:durableId="2122600830">
    <w:abstractNumId w:val="10"/>
  </w:num>
  <w:num w:numId="38" w16cid:durableId="2131316637">
    <w:abstractNumId w:val="11"/>
  </w:num>
  <w:num w:numId="39" w16cid:durableId="1729181529">
    <w:abstractNumId w:val="21"/>
  </w:num>
  <w:num w:numId="40" w16cid:durableId="121583749">
    <w:abstractNumId w:val="16"/>
  </w:num>
  <w:num w:numId="41" w16cid:durableId="1405880241">
    <w:abstractNumId w:val="25"/>
  </w:num>
  <w:num w:numId="42" w16cid:durableId="1001011662">
    <w:abstractNumId w:val="31"/>
  </w:num>
  <w:num w:numId="43" w16cid:durableId="1211303540">
    <w:abstractNumId w:val="26"/>
  </w:num>
  <w:num w:numId="44" w16cid:durableId="1947735397">
    <w:abstractNumId w:val="9"/>
  </w:num>
  <w:num w:numId="45" w16cid:durableId="1606765016">
    <w:abstractNumId w:val="32"/>
  </w:num>
  <w:num w:numId="46" w16cid:durableId="1213274939">
    <w:abstractNumId w:val="14"/>
  </w:num>
  <w:num w:numId="47" w16cid:durableId="336350212">
    <w:abstractNumId w:val="35"/>
  </w:num>
  <w:num w:numId="48" w16cid:durableId="798035594">
    <w:abstractNumId w:val="38"/>
  </w:num>
  <w:num w:numId="49" w16cid:durableId="1262835864">
    <w:abstractNumId w:val="7"/>
  </w:num>
  <w:num w:numId="50" w16cid:durableId="788204631">
    <w:abstractNumId w:val="15"/>
  </w:num>
  <w:numIdMacAtCleanup w:val="4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784"/>
    <w:rsid w:val="0000390C"/>
    <w:rsid w:val="000065CE"/>
    <w:rsid w:val="00007330"/>
    <w:rsid w:val="00011F7F"/>
    <w:rsid w:val="00014EC0"/>
    <w:rsid w:val="00030D2D"/>
    <w:rsid w:val="000334AF"/>
    <w:rsid w:val="00034616"/>
    <w:rsid w:val="0003552D"/>
    <w:rsid w:val="000357E6"/>
    <w:rsid w:val="00035843"/>
    <w:rsid w:val="00035AD2"/>
    <w:rsid w:val="000360A8"/>
    <w:rsid w:val="00037A6C"/>
    <w:rsid w:val="00041344"/>
    <w:rsid w:val="00043025"/>
    <w:rsid w:val="00044092"/>
    <w:rsid w:val="00044918"/>
    <w:rsid w:val="00044FDB"/>
    <w:rsid w:val="000466E7"/>
    <w:rsid w:val="0005137B"/>
    <w:rsid w:val="00056B33"/>
    <w:rsid w:val="0006063C"/>
    <w:rsid w:val="00060CC7"/>
    <w:rsid w:val="00063DBD"/>
    <w:rsid w:val="00063FF1"/>
    <w:rsid w:val="00064BA5"/>
    <w:rsid w:val="00064D2F"/>
    <w:rsid w:val="00065684"/>
    <w:rsid w:val="00073D07"/>
    <w:rsid w:val="000749AB"/>
    <w:rsid w:val="0007665F"/>
    <w:rsid w:val="0007787E"/>
    <w:rsid w:val="00080B67"/>
    <w:rsid w:val="00082F5B"/>
    <w:rsid w:val="00085CFC"/>
    <w:rsid w:val="00085F0C"/>
    <w:rsid w:val="00085FD6"/>
    <w:rsid w:val="00085FDC"/>
    <w:rsid w:val="00086135"/>
    <w:rsid w:val="00087017"/>
    <w:rsid w:val="000916AC"/>
    <w:rsid w:val="00092F91"/>
    <w:rsid w:val="00097B74"/>
    <w:rsid w:val="00097CE7"/>
    <w:rsid w:val="000A0C7F"/>
    <w:rsid w:val="000A1B33"/>
    <w:rsid w:val="000A3FA6"/>
    <w:rsid w:val="000A4595"/>
    <w:rsid w:val="000A54AE"/>
    <w:rsid w:val="000A71AB"/>
    <w:rsid w:val="000B34A6"/>
    <w:rsid w:val="000B589C"/>
    <w:rsid w:val="000B7317"/>
    <w:rsid w:val="000C13BD"/>
    <w:rsid w:val="000C1CA2"/>
    <w:rsid w:val="000C38FE"/>
    <w:rsid w:val="000C3CE6"/>
    <w:rsid w:val="000D3312"/>
    <w:rsid w:val="000D66BF"/>
    <w:rsid w:val="000D6A91"/>
    <w:rsid w:val="000D7AA2"/>
    <w:rsid w:val="000E184E"/>
    <w:rsid w:val="000E1858"/>
    <w:rsid w:val="000E26BE"/>
    <w:rsid w:val="000E425B"/>
    <w:rsid w:val="000E4661"/>
    <w:rsid w:val="000E53E7"/>
    <w:rsid w:val="000F0622"/>
    <w:rsid w:val="000F1172"/>
    <w:rsid w:val="000F37E4"/>
    <w:rsid w:val="000F39AF"/>
    <w:rsid w:val="000F4740"/>
    <w:rsid w:val="000F6845"/>
    <w:rsid w:val="000F6D9B"/>
    <w:rsid w:val="001027CB"/>
    <w:rsid w:val="00104A80"/>
    <w:rsid w:val="00104BDD"/>
    <w:rsid w:val="001052DA"/>
    <w:rsid w:val="00106FFD"/>
    <w:rsid w:val="0010792D"/>
    <w:rsid w:val="00112475"/>
    <w:rsid w:val="00113DBA"/>
    <w:rsid w:val="0011416C"/>
    <w:rsid w:val="00114971"/>
    <w:rsid w:val="00115244"/>
    <w:rsid w:val="001219A3"/>
    <w:rsid w:val="00121EF0"/>
    <w:rsid w:val="001267F8"/>
    <w:rsid w:val="00126BF7"/>
    <w:rsid w:val="00127C9E"/>
    <w:rsid w:val="00131ADD"/>
    <w:rsid w:val="00137F34"/>
    <w:rsid w:val="001427D3"/>
    <w:rsid w:val="00144C4C"/>
    <w:rsid w:val="0015074B"/>
    <w:rsid w:val="001508CF"/>
    <w:rsid w:val="00151CF3"/>
    <w:rsid w:val="00153E3B"/>
    <w:rsid w:val="0016033D"/>
    <w:rsid w:val="001612C3"/>
    <w:rsid w:val="00163A12"/>
    <w:rsid w:val="001647CC"/>
    <w:rsid w:val="00165201"/>
    <w:rsid w:val="00166863"/>
    <w:rsid w:val="00166EFC"/>
    <w:rsid w:val="00167A2B"/>
    <w:rsid w:val="00171119"/>
    <w:rsid w:val="0017115A"/>
    <w:rsid w:val="001721C3"/>
    <w:rsid w:val="001802FA"/>
    <w:rsid w:val="0018052C"/>
    <w:rsid w:val="00182EBB"/>
    <w:rsid w:val="00186258"/>
    <w:rsid w:val="001868DC"/>
    <w:rsid w:val="00186999"/>
    <w:rsid w:val="001871FF"/>
    <w:rsid w:val="00190289"/>
    <w:rsid w:val="00191A1D"/>
    <w:rsid w:val="00191E1C"/>
    <w:rsid w:val="001926EE"/>
    <w:rsid w:val="001939C0"/>
    <w:rsid w:val="001953D2"/>
    <w:rsid w:val="00195590"/>
    <w:rsid w:val="001A2096"/>
    <w:rsid w:val="001A2FEC"/>
    <w:rsid w:val="001A7E37"/>
    <w:rsid w:val="001B0135"/>
    <w:rsid w:val="001B22AE"/>
    <w:rsid w:val="001B6E59"/>
    <w:rsid w:val="001C0867"/>
    <w:rsid w:val="001C0DA6"/>
    <w:rsid w:val="001C1698"/>
    <w:rsid w:val="001C3CBD"/>
    <w:rsid w:val="001D0956"/>
    <w:rsid w:val="001D14A9"/>
    <w:rsid w:val="001D425C"/>
    <w:rsid w:val="001D6BFE"/>
    <w:rsid w:val="001D6CF3"/>
    <w:rsid w:val="001E36A4"/>
    <w:rsid w:val="001E789D"/>
    <w:rsid w:val="001E7F3E"/>
    <w:rsid w:val="001F2DA7"/>
    <w:rsid w:val="001F2F4C"/>
    <w:rsid w:val="001F3175"/>
    <w:rsid w:val="001F5AF6"/>
    <w:rsid w:val="002057E4"/>
    <w:rsid w:val="0020734C"/>
    <w:rsid w:val="00207418"/>
    <w:rsid w:val="0021123B"/>
    <w:rsid w:val="00215A1B"/>
    <w:rsid w:val="00217040"/>
    <w:rsid w:val="00217E7A"/>
    <w:rsid w:val="00221DB3"/>
    <w:rsid w:val="002226A1"/>
    <w:rsid w:val="00223F52"/>
    <w:rsid w:val="00224F7B"/>
    <w:rsid w:val="00230976"/>
    <w:rsid w:val="002330A2"/>
    <w:rsid w:val="00233121"/>
    <w:rsid w:val="00233443"/>
    <w:rsid w:val="00240900"/>
    <w:rsid w:val="00241F24"/>
    <w:rsid w:val="00245B80"/>
    <w:rsid w:val="00255871"/>
    <w:rsid w:val="002575B4"/>
    <w:rsid w:val="00263F69"/>
    <w:rsid w:val="002657E1"/>
    <w:rsid w:val="00265FD8"/>
    <w:rsid w:val="00270B2A"/>
    <w:rsid w:val="0027114B"/>
    <w:rsid w:val="00273206"/>
    <w:rsid w:val="0028562C"/>
    <w:rsid w:val="00287363"/>
    <w:rsid w:val="00291F37"/>
    <w:rsid w:val="00293BE6"/>
    <w:rsid w:val="0029639D"/>
    <w:rsid w:val="00296F28"/>
    <w:rsid w:val="002974C4"/>
    <w:rsid w:val="002A1643"/>
    <w:rsid w:val="002A2ED4"/>
    <w:rsid w:val="002A441B"/>
    <w:rsid w:val="002A6CE1"/>
    <w:rsid w:val="002A7ED3"/>
    <w:rsid w:val="002B2570"/>
    <w:rsid w:val="002B289C"/>
    <w:rsid w:val="002B3EF9"/>
    <w:rsid w:val="002B7A96"/>
    <w:rsid w:val="002C256A"/>
    <w:rsid w:val="002C273F"/>
    <w:rsid w:val="002C2F88"/>
    <w:rsid w:val="002C3A93"/>
    <w:rsid w:val="002C65D5"/>
    <w:rsid w:val="002D0905"/>
    <w:rsid w:val="002D0A7D"/>
    <w:rsid w:val="002D3D39"/>
    <w:rsid w:val="002D47DC"/>
    <w:rsid w:val="002E02B3"/>
    <w:rsid w:val="002E42BC"/>
    <w:rsid w:val="002E506E"/>
    <w:rsid w:val="002E5B6B"/>
    <w:rsid w:val="002E7140"/>
    <w:rsid w:val="002F3296"/>
    <w:rsid w:val="002F35A1"/>
    <w:rsid w:val="002F3B22"/>
    <w:rsid w:val="002F3CAB"/>
    <w:rsid w:val="002F3DFA"/>
    <w:rsid w:val="002F4919"/>
    <w:rsid w:val="002F53F1"/>
    <w:rsid w:val="002F64C5"/>
    <w:rsid w:val="002F7FC1"/>
    <w:rsid w:val="003016AA"/>
    <w:rsid w:val="00301D52"/>
    <w:rsid w:val="00305AE7"/>
    <w:rsid w:val="0030731A"/>
    <w:rsid w:val="0031317D"/>
    <w:rsid w:val="00316AB7"/>
    <w:rsid w:val="003178D9"/>
    <w:rsid w:val="00321444"/>
    <w:rsid w:val="00321C1C"/>
    <w:rsid w:val="00322101"/>
    <w:rsid w:val="00323969"/>
    <w:rsid w:val="00326365"/>
    <w:rsid w:val="00326F90"/>
    <w:rsid w:val="003275BC"/>
    <w:rsid w:val="003302C2"/>
    <w:rsid w:val="00340AC3"/>
    <w:rsid w:val="00346B94"/>
    <w:rsid w:val="00354545"/>
    <w:rsid w:val="00355316"/>
    <w:rsid w:val="00363EF7"/>
    <w:rsid w:val="00367BE1"/>
    <w:rsid w:val="00371E90"/>
    <w:rsid w:val="00372312"/>
    <w:rsid w:val="003732CD"/>
    <w:rsid w:val="00374409"/>
    <w:rsid w:val="003750FE"/>
    <w:rsid w:val="0037540E"/>
    <w:rsid w:val="003763F1"/>
    <w:rsid w:val="00376D4D"/>
    <w:rsid w:val="003835D5"/>
    <w:rsid w:val="00387FA4"/>
    <w:rsid w:val="003917BD"/>
    <w:rsid w:val="003928B4"/>
    <w:rsid w:val="00394ACC"/>
    <w:rsid w:val="003A0FFC"/>
    <w:rsid w:val="003A5386"/>
    <w:rsid w:val="003A633A"/>
    <w:rsid w:val="003A7DE2"/>
    <w:rsid w:val="003B0C5E"/>
    <w:rsid w:val="003B1744"/>
    <w:rsid w:val="003B1989"/>
    <w:rsid w:val="003B545D"/>
    <w:rsid w:val="003B55A8"/>
    <w:rsid w:val="003B5DD3"/>
    <w:rsid w:val="003C16A7"/>
    <w:rsid w:val="003C389B"/>
    <w:rsid w:val="003C6A20"/>
    <w:rsid w:val="003C73E1"/>
    <w:rsid w:val="003D27FA"/>
    <w:rsid w:val="003D438D"/>
    <w:rsid w:val="003D74A2"/>
    <w:rsid w:val="003D7D5E"/>
    <w:rsid w:val="003E03EA"/>
    <w:rsid w:val="003E5521"/>
    <w:rsid w:val="003E7C09"/>
    <w:rsid w:val="003F24BC"/>
    <w:rsid w:val="003F46E4"/>
    <w:rsid w:val="00401CF2"/>
    <w:rsid w:val="00403B68"/>
    <w:rsid w:val="00403E9B"/>
    <w:rsid w:val="00404BBC"/>
    <w:rsid w:val="00404F3C"/>
    <w:rsid w:val="00406D8F"/>
    <w:rsid w:val="0041129C"/>
    <w:rsid w:val="004117EB"/>
    <w:rsid w:val="00415CC8"/>
    <w:rsid w:val="0041673B"/>
    <w:rsid w:val="00423212"/>
    <w:rsid w:val="004247C0"/>
    <w:rsid w:val="00424A60"/>
    <w:rsid w:val="004264F8"/>
    <w:rsid w:val="004266C8"/>
    <w:rsid w:val="00427019"/>
    <w:rsid w:val="00427788"/>
    <w:rsid w:val="00432EA6"/>
    <w:rsid w:val="00433B24"/>
    <w:rsid w:val="00434281"/>
    <w:rsid w:val="004366B3"/>
    <w:rsid w:val="0043787E"/>
    <w:rsid w:val="00440258"/>
    <w:rsid w:val="00440CF6"/>
    <w:rsid w:val="0044108A"/>
    <w:rsid w:val="00441345"/>
    <w:rsid w:val="004417B6"/>
    <w:rsid w:val="00441933"/>
    <w:rsid w:val="00443348"/>
    <w:rsid w:val="00443856"/>
    <w:rsid w:val="0044443C"/>
    <w:rsid w:val="0044604A"/>
    <w:rsid w:val="00446EF1"/>
    <w:rsid w:val="00447842"/>
    <w:rsid w:val="0045156B"/>
    <w:rsid w:val="00451AA0"/>
    <w:rsid w:val="00451F1C"/>
    <w:rsid w:val="00453209"/>
    <w:rsid w:val="00454697"/>
    <w:rsid w:val="00457C06"/>
    <w:rsid w:val="004601F5"/>
    <w:rsid w:val="004707F6"/>
    <w:rsid w:val="00472CB6"/>
    <w:rsid w:val="00475883"/>
    <w:rsid w:val="00475E8B"/>
    <w:rsid w:val="004775BA"/>
    <w:rsid w:val="00480935"/>
    <w:rsid w:val="00480BBF"/>
    <w:rsid w:val="00481D59"/>
    <w:rsid w:val="00482F26"/>
    <w:rsid w:val="00483CE7"/>
    <w:rsid w:val="004852B1"/>
    <w:rsid w:val="00486BC5"/>
    <w:rsid w:val="00490A65"/>
    <w:rsid w:val="00490D27"/>
    <w:rsid w:val="00493434"/>
    <w:rsid w:val="00494859"/>
    <w:rsid w:val="004A3480"/>
    <w:rsid w:val="004A35CF"/>
    <w:rsid w:val="004A4134"/>
    <w:rsid w:val="004A413A"/>
    <w:rsid w:val="004B1609"/>
    <w:rsid w:val="004B2FB8"/>
    <w:rsid w:val="004B38B8"/>
    <w:rsid w:val="004B3E3F"/>
    <w:rsid w:val="004B6533"/>
    <w:rsid w:val="004B6AAA"/>
    <w:rsid w:val="004C25D9"/>
    <w:rsid w:val="004C35F0"/>
    <w:rsid w:val="004C5552"/>
    <w:rsid w:val="004D2FD0"/>
    <w:rsid w:val="004D4141"/>
    <w:rsid w:val="004D4211"/>
    <w:rsid w:val="004D5220"/>
    <w:rsid w:val="004D5DFC"/>
    <w:rsid w:val="004E40FF"/>
    <w:rsid w:val="004E5038"/>
    <w:rsid w:val="004E5AB2"/>
    <w:rsid w:val="004F73F2"/>
    <w:rsid w:val="00500258"/>
    <w:rsid w:val="00500D93"/>
    <w:rsid w:val="00502E5D"/>
    <w:rsid w:val="005032D0"/>
    <w:rsid w:val="00503984"/>
    <w:rsid w:val="0050426F"/>
    <w:rsid w:val="0050542B"/>
    <w:rsid w:val="005076DE"/>
    <w:rsid w:val="0050778F"/>
    <w:rsid w:val="00511244"/>
    <w:rsid w:val="00513AEC"/>
    <w:rsid w:val="00513E08"/>
    <w:rsid w:val="00516A5A"/>
    <w:rsid w:val="005170FC"/>
    <w:rsid w:val="00517FA8"/>
    <w:rsid w:val="0052356C"/>
    <w:rsid w:val="005245D8"/>
    <w:rsid w:val="00524623"/>
    <w:rsid w:val="005253B8"/>
    <w:rsid w:val="00525B17"/>
    <w:rsid w:val="00525FAA"/>
    <w:rsid w:val="00526C67"/>
    <w:rsid w:val="005272EA"/>
    <w:rsid w:val="005273E9"/>
    <w:rsid w:val="00530168"/>
    <w:rsid w:val="00530F52"/>
    <w:rsid w:val="005341BA"/>
    <w:rsid w:val="0053512D"/>
    <w:rsid w:val="005411B1"/>
    <w:rsid w:val="005421A9"/>
    <w:rsid w:val="0054419C"/>
    <w:rsid w:val="0054521D"/>
    <w:rsid w:val="0054656E"/>
    <w:rsid w:val="00546CD7"/>
    <w:rsid w:val="00550635"/>
    <w:rsid w:val="00550909"/>
    <w:rsid w:val="00551CF0"/>
    <w:rsid w:val="00552C0C"/>
    <w:rsid w:val="00553AAC"/>
    <w:rsid w:val="00553C23"/>
    <w:rsid w:val="00554C35"/>
    <w:rsid w:val="005576BA"/>
    <w:rsid w:val="005579EA"/>
    <w:rsid w:val="00560DB1"/>
    <w:rsid w:val="00562424"/>
    <w:rsid w:val="00562D99"/>
    <w:rsid w:val="00563BC4"/>
    <w:rsid w:val="0056579B"/>
    <w:rsid w:val="00566757"/>
    <w:rsid w:val="00566FEC"/>
    <w:rsid w:val="00567B12"/>
    <w:rsid w:val="0057218E"/>
    <w:rsid w:val="005737C2"/>
    <w:rsid w:val="005754CA"/>
    <w:rsid w:val="0057580D"/>
    <w:rsid w:val="0058278D"/>
    <w:rsid w:val="00585381"/>
    <w:rsid w:val="005867D3"/>
    <w:rsid w:val="00586928"/>
    <w:rsid w:val="005873FE"/>
    <w:rsid w:val="0059097A"/>
    <w:rsid w:val="005A0181"/>
    <w:rsid w:val="005A0B2C"/>
    <w:rsid w:val="005A12F3"/>
    <w:rsid w:val="005A22AA"/>
    <w:rsid w:val="005A4635"/>
    <w:rsid w:val="005A691E"/>
    <w:rsid w:val="005B46AB"/>
    <w:rsid w:val="005B576B"/>
    <w:rsid w:val="005C1C53"/>
    <w:rsid w:val="005C256A"/>
    <w:rsid w:val="005C5103"/>
    <w:rsid w:val="005C5538"/>
    <w:rsid w:val="005D061A"/>
    <w:rsid w:val="005D4F18"/>
    <w:rsid w:val="005D55B1"/>
    <w:rsid w:val="005D5610"/>
    <w:rsid w:val="005E0B0B"/>
    <w:rsid w:val="005E165E"/>
    <w:rsid w:val="005E3EF7"/>
    <w:rsid w:val="005E5CB8"/>
    <w:rsid w:val="005E6099"/>
    <w:rsid w:val="005E658F"/>
    <w:rsid w:val="005E7CDB"/>
    <w:rsid w:val="005F0CF0"/>
    <w:rsid w:val="005F1738"/>
    <w:rsid w:val="005F38D6"/>
    <w:rsid w:val="005F68A8"/>
    <w:rsid w:val="005F78C0"/>
    <w:rsid w:val="006003AA"/>
    <w:rsid w:val="00600A87"/>
    <w:rsid w:val="006027D1"/>
    <w:rsid w:val="0060316E"/>
    <w:rsid w:val="0060529F"/>
    <w:rsid w:val="00605AD2"/>
    <w:rsid w:val="006114E6"/>
    <w:rsid w:val="00611B3E"/>
    <w:rsid w:val="00612E64"/>
    <w:rsid w:val="00614D16"/>
    <w:rsid w:val="00616EA0"/>
    <w:rsid w:val="00617447"/>
    <w:rsid w:val="00620284"/>
    <w:rsid w:val="00620A74"/>
    <w:rsid w:val="00620E63"/>
    <w:rsid w:val="00620FFF"/>
    <w:rsid w:val="006219AC"/>
    <w:rsid w:val="00627AE1"/>
    <w:rsid w:val="00630E2B"/>
    <w:rsid w:val="0063286A"/>
    <w:rsid w:val="00634578"/>
    <w:rsid w:val="006401DD"/>
    <w:rsid w:val="00643637"/>
    <w:rsid w:val="00644F9C"/>
    <w:rsid w:val="00647018"/>
    <w:rsid w:val="00651AEC"/>
    <w:rsid w:val="00654E20"/>
    <w:rsid w:val="00655017"/>
    <w:rsid w:val="00656770"/>
    <w:rsid w:val="006573E2"/>
    <w:rsid w:val="0066469B"/>
    <w:rsid w:val="00666D63"/>
    <w:rsid w:val="0066723A"/>
    <w:rsid w:val="006675FC"/>
    <w:rsid w:val="00670C2D"/>
    <w:rsid w:val="00670EB5"/>
    <w:rsid w:val="00671305"/>
    <w:rsid w:val="00671F2D"/>
    <w:rsid w:val="00673DAB"/>
    <w:rsid w:val="006775BC"/>
    <w:rsid w:val="00680137"/>
    <w:rsid w:val="00682BD3"/>
    <w:rsid w:val="00692B23"/>
    <w:rsid w:val="00694221"/>
    <w:rsid w:val="006947D8"/>
    <w:rsid w:val="006974F3"/>
    <w:rsid w:val="00697F97"/>
    <w:rsid w:val="006A0C5D"/>
    <w:rsid w:val="006A0DBC"/>
    <w:rsid w:val="006A2075"/>
    <w:rsid w:val="006A21BE"/>
    <w:rsid w:val="006A2AF0"/>
    <w:rsid w:val="006A2B5B"/>
    <w:rsid w:val="006A5479"/>
    <w:rsid w:val="006A6AF9"/>
    <w:rsid w:val="006A79E4"/>
    <w:rsid w:val="006B03CD"/>
    <w:rsid w:val="006B0BC6"/>
    <w:rsid w:val="006B1E5B"/>
    <w:rsid w:val="006B20CD"/>
    <w:rsid w:val="006B24C3"/>
    <w:rsid w:val="006B4FEF"/>
    <w:rsid w:val="006C0B38"/>
    <w:rsid w:val="006C2607"/>
    <w:rsid w:val="006C66E8"/>
    <w:rsid w:val="006C6BE3"/>
    <w:rsid w:val="006D192D"/>
    <w:rsid w:val="006D230E"/>
    <w:rsid w:val="006D24AF"/>
    <w:rsid w:val="006D704B"/>
    <w:rsid w:val="006E09D8"/>
    <w:rsid w:val="006E0EA9"/>
    <w:rsid w:val="006E2753"/>
    <w:rsid w:val="006E3305"/>
    <w:rsid w:val="006E525F"/>
    <w:rsid w:val="006E55CB"/>
    <w:rsid w:val="006E6B04"/>
    <w:rsid w:val="006E6E53"/>
    <w:rsid w:val="006E7CB3"/>
    <w:rsid w:val="006F1FE3"/>
    <w:rsid w:val="006F4AF3"/>
    <w:rsid w:val="006F6FE4"/>
    <w:rsid w:val="00701CBB"/>
    <w:rsid w:val="0070479F"/>
    <w:rsid w:val="00704B56"/>
    <w:rsid w:val="00704CC5"/>
    <w:rsid w:val="00705774"/>
    <w:rsid w:val="00707ADE"/>
    <w:rsid w:val="007109BA"/>
    <w:rsid w:val="00711390"/>
    <w:rsid w:val="00714AC6"/>
    <w:rsid w:val="007150DE"/>
    <w:rsid w:val="0071549E"/>
    <w:rsid w:val="007168A9"/>
    <w:rsid w:val="00722F4A"/>
    <w:rsid w:val="007238BB"/>
    <w:rsid w:val="00723DA9"/>
    <w:rsid w:val="007252BF"/>
    <w:rsid w:val="0072563D"/>
    <w:rsid w:val="007267E4"/>
    <w:rsid w:val="007268D5"/>
    <w:rsid w:val="00726EAD"/>
    <w:rsid w:val="00726F0A"/>
    <w:rsid w:val="007315A0"/>
    <w:rsid w:val="007323F0"/>
    <w:rsid w:val="0073517A"/>
    <w:rsid w:val="007369E4"/>
    <w:rsid w:val="00737524"/>
    <w:rsid w:val="007406EC"/>
    <w:rsid w:val="00740B16"/>
    <w:rsid w:val="00740E5F"/>
    <w:rsid w:val="00741325"/>
    <w:rsid w:val="00747EF5"/>
    <w:rsid w:val="007531C7"/>
    <w:rsid w:val="007561C4"/>
    <w:rsid w:val="00764AB1"/>
    <w:rsid w:val="00764C3B"/>
    <w:rsid w:val="00765086"/>
    <w:rsid w:val="00765383"/>
    <w:rsid w:val="00765D95"/>
    <w:rsid w:val="00770759"/>
    <w:rsid w:val="007732A0"/>
    <w:rsid w:val="00776EB9"/>
    <w:rsid w:val="007828B1"/>
    <w:rsid w:val="0078431F"/>
    <w:rsid w:val="00784FDB"/>
    <w:rsid w:val="00785802"/>
    <w:rsid w:val="00785F18"/>
    <w:rsid w:val="00790A0F"/>
    <w:rsid w:val="00791064"/>
    <w:rsid w:val="0079218A"/>
    <w:rsid w:val="007924B7"/>
    <w:rsid w:val="00792AD0"/>
    <w:rsid w:val="007934DD"/>
    <w:rsid w:val="00796CDF"/>
    <w:rsid w:val="007A0678"/>
    <w:rsid w:val="007A0948"/>
    <w:rsid w:val="007A1491"/>
    <w:rsid w:val="007A19D3"/>
    <w:rsid w:val="007A3B03"/>
    <w:rsid w:val="007A4BD4"/>
    <w:rsid w:val="007A5857"/>
    <w:rsid w:val="007A7632"/>
    <w:rsid w:val="007B05D0"/>
    <w:rsid w:val="007B09BD"/>
    <w:rsid w:val="007B3B64"/>
    <w:rsid w:val="007B46B0"/>
    <w:rsid w:val="007B6729"/>
    <w:rsid w:val="007B7321"/>
    <w:rsid w:val="007C04DC"/>
    <w:rsid w:val="007C2093"/>
    <w:rsid w:val="007C4C4C"/>
    <w:rsid w:val="007D0428"/>
    <w:rsid w:val="007D1F12"/>
    <w:rsid w:val="007D5D19"/>
    <w:rsid w:val="007E1A16"/>
    <w:rsid w:val="007E60A9"/>
    <w:rsid w:val="007F0454"/>
    <w:rsid w:val="007F1225"/>
    <w:rsid w:val="007F1A9D"/>
    <w:rsid w:val="007F1AC3"/>
    <w:rsid w:val="007F40A0"/>
    <w:rsid w:val="007F52ED"/>
    <w:rsid w:val="008000CD"/>
    <w:rsid w:val="00800C47"/>
    <w:rsid w:val="00800FC4"/>
    <w:rsid w:val="008027F8"/>
    <w:rsid w:val="0080748D"/>
    <w:rsid w:val="0081020F"/>
    <w:rsid w:val="00815957"/>
    <w:rsid w:val="00816D19"/>
    <w:rsid w:val="00817619"/>
    <w:rsid w:val="00822BDC"/>
    <w:rsid w:val="00825C76"/>
    <w:rsid w:val="008260DE"/>
    <w:rsid w:val="0082794D"/>
    <w:rsid w:val="00831194"/>
    <w:rsid w:val="00831353"/>
    <w:rsid w:val="0083402C"/>
    <w:rsid w:val="0083471E"/>
    <w:rsid w:val="00837A7D"/>
    <w:rsid w:val="00841A7B"/>
    <w:rsid w:val="00841D65"/>
    <w:rsid w:val="008449B3"/>
    <w:rsid w:val="00845A05"/>
    <w:rsid w:val="00845B52"/>
    <w:rsid w:val="0084690A"/>
    <w:rsid w:val="008507E6"/>
    <w:rsid w:val="00850B68"/>
    <w:rsid w:val="00852A4A"/>
    <w:rsid w:val="00852CBD"/>
    <w:rsid w:val="00853C6A"/>
    <w:rsid w:val="00853D42"/>
    <w:rsid w:val="00854470"/>
    <w:rsid w:val="00854BF4"/>
    <w:rsid w:val="0086040E"/>
    <w:rsid w:val="008635D7"/>
    <w:rsid w:val="008653E5"/>
    <w:rsid w:val="00865B61"/>
    <w:rsid w:val="00866A18"/>
    <w:rsid w:val="00866FB5"/>
    <w:rsid w:val="008679D4"/>
    <w:rsid w:val="00871B5D"/>
    <w:rsid w:val="00871D2F"/>
    <w:rsid w:val="00872E21"/>
    <w:rsid w:val="00874995"/>
    <w:rsid w:val="00875888"/>
    <w:rsid w:val="0087629C"/>
    <w:rsid w:val="0087774E"/>
    <w:rsid w:val="00880655"/>
    <w:rsid w:val="00880B56"/>
    <w:rsid w:val="00882DBE"/>
    <w:rsid w:val="008839E0"/>
    <w:rsid w:val="00883A30"/>
    <w:rsid w:val="00885082"/>
    <w:rsid w:val="00894C3A"/>
    <w:rsid w:val="008956DE"/>
    <w:rsid w:val="008970EC"/>
    <w:rsid w:val="008971BD"/>
    <w:rsid w:val="00897A7A"/>
    <w:rsid w:val="008A06F5"/>
    <w:rsid w:val="008A420D"/>
    <w:rsid w:val="008A5402"/>
    <w:rsid w:val="008A7EE4"/>
    <w:rsid w:val="008B49D9"/>
    <w:rsid w:val="008C1144"/>
    <w:rsid w:val="008C191A"/>
    <w:rsid w:val="008D0A19"/>
    <w:rsid w:val="008D1016"/>
    <w:rsid w:val="008D37EC"/>
    <w:rsid w:val="008D7A64"/>
    <w:rsid w:val="008E10AF"/>
    <w:rsid w:val="008E13DC"/>
    <w:rsid w:val="008E76E5"/>
    <w:rsid w:val="008F5CE9"/>
    <w:rsid w:val="008F7A18"/>
    <w:rsid w:val="008F7E2C"/>
    <w:rsid w:val="00900228"/>
    <w:rsid w:val="00900894"/>
    <w:rsid w:val="00900B16"/>
    <w:rsid w:val="009033D2"/>
    <w:rsid w:val="009039DB"/>
    <w:rsid w:val="00903EE0"/>
    <w:rsid w:val="00907E87"/>
    <w:rsid w:val="00910D8B"/>
    <w:rsid w:val="00910F75"/>
    <w:rsid w:val="00916509"/>
    <w:rsid w:val="00920099"/>
    <w:rsid w:val="00921E9E"/>
    <w:rsid w:val="00923DA2"/>
    <w:rsid w:val="00926759"/>
    <w:rsid w:val="00926ABA"/>
    <w:rsid w:val="0093319B"/>
    <w:rsid w:val="00933285"/>
    <w:rsid w:val="0093331A"/>
    <w:rsid w:val="00935255"/>
    <w:rsid w:val="00935D11"/>
    <w:rsid w:val="0093659F"/>
    <w:rsid w:val="00940CA2"/>
    <w:rsid w:val="00941A7E"/>
    <w:rsid w:val="00941C36"/>
    <w:rsid w:val="009432E7"/>
    <w:rsid w:val="00950117"/>
    <w:rsid w:val="009527B7"/>
    <w:rsid w:val="009529D5"/>
    <w:rsid w:val="00954576"/>
    <w:rsid w:val="00955984"/>
    <w:rsid w:val="00957CF6"/>
    <w:rsid w:val="0096059D"/>
    <w:rsid w:val="009614BC"/>
    <w:rsid w:val="0096169C"/>
    <w:rsid w:val="009620EE"/>
    <w:rsid w:val="00963CB7"/>
    <w:rsid w:val="009649EE"/>
    <w:rsid w:val="009655E1"/>
    <w:rsid w:val="00966497"/>
    <w:rsid w:val="00970A99"/>
    <w:rsid w:val="00970A9A"/>
    <w:rsid w:val="009722C4"/>
    <w:rsid w:val="00973631"/>
    <w:rsid w:val="00976311"/>
    <w:rsid w:val="00980D44"/>
    <w:rsid w:val="0098163D"/>
    <w:rsid w:val="0098460B"/>
    <w:rsid w:val="00985B21"/>
    <w:rsid w:val="009929E8"/>
    <w:rsid w:val="00992C0B"/>
    <w:rsid w:val="009931B4"/>
    <w:rsid w:val="00993A45"/>
    <w:rsid w:val="00995733"/>
    <w:rsid w:val="009968B3"/>
    <w:rsid w:val="00997086"/>
    <w:rsid w:val="00997BD7"/>
    <w:rsid w:val="009A35B2"/>
    <w:rsid w:val="009A3603"/>
    <w:rsid w:val="009A7098"/>
    <w:rsid w:val="009B11AB"/>
    <w:rsid w:val="009B186D"/>
    <w:rsid w:val="009B24D9"/>
    <w:rsid w:val="009B3094"/>
    <w:rsid w:val="009B50BE"/>
    <w:rsid w:val="009B6157"/>
    <w:rsid w:val="009B67C2"/>
    <w:rsid w:val="009C187D"/>
    <w:rsid w:val="009C2823"/>
    <w:rsid w:val="009C3F74"/>
    <w:rsid w:val="009C55CC"/>
    <w:rsid w:val="009C7C7F"/>
    <w:rsid w:val="009D024E"/>
    <w:rsid w:val="009D1300"/>
    <w:rsid w:val="009D1CD5"/>
    <w:rsid w:val="009D3470"/>
    <w:rsid w:val="009D63FA"/>
    <w:rsid w:val="009E3F35"/>
    <w:rsid w:val="009E4E5E"/>
    <w:rsid w:val="009F195C"/>
    <w:rsid w:val="009F1B85"/>
    <w:rsid w:val="009F6A66"/>
    <w:rsid w:val="009F6E6F"/>
    <w:rsid w:val="009F751C"/>
    <w:rsid w:val="009F7654"/>
    <w:rsid w:val="00A00B52"/>
    <w:rsid w:val="00A01287"/>
    <w:rsid w:val="00A054AE"/>
    <w:rsid w:val="00A05899"/>
    <w:rsid w:val="00A06E05"/>
    <w:rsid w:val="00A1187B"/>
    <w:rsid w:val="00A11D6E"/>
    <w:rsid w:val="00A12E44"/>
    <w:rsid w:val="00A142FB"/>
    <w:rsid w:val="00A146D0"/>
    <w:rsid w:val="00A14B4C"/>
    <w:rsid w:val="00A155B4"/>
    <w:rsid w:val="00A16591"/>
    <w:rsid w:val="00A221A9"/>
    <w:rsid w:val="00A2551E"/>
    <w:rsid w:val="00A258CD"/>
    <w:rsid w:val="00A33787"/>
    <w:rsid w:val="00A34812"/>
    <w:rsid w:val="00A35526"/>
    <w:rsid w:val="00A41056"/>
    <w:rsid w:val="00A438B7"/>
    <w:rsid w:val="00A43EB8"/>
    <w:rsid w:val="00A45AC3"/>
    <w:rsid w:val="00A47312"/>
    <w:rsid w:val="00A47831"/>
    <w:rsid w:val="00A47AA9"/>
    <w:rsid w:val="00A5084E"/>
    <w:rsid w:val="00A50DC0"/>
    <w:rsid w:val="00A50EB9"/>
    <w:rsid w:val="00A5379E"/>
    <w:rsid w:val="00A5454A"/>
    <w:rsid w:val="00A54CCF"/>
    <w:rsid w:val="00A559DA"/>
    <w:rsid w:val="00A61A45"/>
    <w:rsid w:val="00A61C45"/>
    <w:rsid w:val="00A63A6F"/>
    <w:rsid w:val="00A63B82"/>
    <w:rsid w:val="00A63C91"/>
    <w:rsid w:val="00A65B78"/>
    <w:rsid w:val="00A65C15"/>
    <w:rsid w:val="00A666D8"/>
    <w:rsid w:val="00A70F52"/>
    <w:rsid w:val="00A71519"/>
    <w:rsid w:val="00A73B61"/>
    <w:rsid w:val="00A76A01"/>
    <w:rsid w:val="00A773F4"/>
    <w:rsid w:val="00A7749C"/>
    <w:rsid w:val="00A82749"/>
    <w:rsid w:val="00A82A25"/>
    <w:rsid w:val="00A835D3"/>
    <w:rsid w:val="00A84249"/>
    <w:rsid w:val="00A844F6"/>
    <w:rsid w:val="00A84DD1"/>
    <w:rsid w:val="00A85815"/>
    <w:rsid w:val="00A86EF3"/>
    <w:rsid w:val="00A904B6"/>
    <w:rsid w:val="00A92A2A"/>
    <w:rsid w:val="00A94F45"/>
    <w:rsid w:val="00A962AB"/>
    <w:rsid w:val="00A978B3"/>
    <w:rsid w:val="00AA1D8D"/>
    <w:rsid w:val="00AA76FC"/>
    <w:rsid w:val="00AB1F6A"/>
    <w:rsid w:val="00AB24E4"/>
    <w:rsid w:val="00AB4978"/>
    <w:rsid w:val="00AB526B"/>
    <w:rsid w:val="00AB533B"/>
    <w:rsid w:val="00AC0F72"/>
    <w:rsid w:val="00AC300D"/>
    <w:rsid w:val="00AC6FFF"/>
    <w:rsid w:val="00AC7607"/>
    <w:rsid w:val="00AC7788"/>
    <w:rsid w:val="00AD3CCD"/>
    <w:rsid w:val="00AD3E94"/>
    <w:rsid w:val="00AD4F4E"/>
    <w:rsid w:val="00AD6796"/>
    <w:rsid w:val="00AE18BA"/>
    <w:rsid w:val="00AE280B"/>
    <w:rsid w:val="00AE4727"/>
    <w:rsid w:val="00AE4912"/>
    <w:rsid w:val="00AE7B6C"/>
    <w:rsid w:val="00AF4BB3"/>
    <w:rsid w:val="00AF5AB4"/>
    <w:rsid w:val="00AF7B8B"/>
    <w:rsid w:val="00B00EB7"/>
    <w:rsid w:val="00B00F29"/>
    <w:rsid w:val="00B02673"/>
    <w:rsid w:val="00B0372F"/>
    <w:rsid w:val="00B03AFA"/>
    <w:rsid w:val="00B1264D"/>
    <w:rsid w:val="00B144B9"/>
    <w:rsid w:val="00B14787"/>
    <w:rsid w:val="00B15219"/>
    <w:rsid w:val="00B22DA8"/>
    <w:rsid w:val="00B2450A"/>
    <w:rsid w:val="00B24990"/>
    <w:rsid w:val="00B27783"/>
    <w:rsid w:val="00B351DE"/>
    <w:rsid w:val="00B35667"/>
    <w:rsid w:val="00B358F0"/>
    <w:rsid w:val="00B3644C"/>
    <w:rsid w:val="00B3798B"/>
    <w:rsid w:val="00B43910"/>
    <w:rsid w:val="00B4417F"/>
    <w:rsid w:val="00B4465C"/>
    <w:rsid w:val="00B44AFF"/>
    <w:rsid w:val="00B44E7F"/>
    <w:rsid w:val="00B47730"/>
    <w:rsid w:val="00B47A73"/>
    <w:rsid w:val="00B50048"/>
    <w:rsid w:val="00B51247"/>
    <w:rsid w:val="00B52BB4"/>
    <w:rsid w:val="00B53694"/>
    <w:rsid w:val="00B54EDE"/>
    <w:rsid w:val="00B56CA1"/>
    <w:rsid w:val="00B56D64"/>
    <w:rsid w:val="00B57342"/>
    <w:rsid w:val="00B60A2D"/>
    <w:rsid w:val="00B61C5F"/>
    <w:rsid w:val="00B71B85"/>
    <w:rsid w:val="00B747B3"/>
    <w:rsid w:val="00B75830"/>
    <w:rsid w:val="00B76EF5"/>
    <w:rsid w:val="00B77DFD"/>
    <w:rsid w:val="00B80505"/>
    <w:rsid w:val="00B807D0"/>
    <w:rsid w:val="00B84395"/>
    <w:rsid w:val="00B84876"/>
    <w:rsid w:val="00B8565E"/>
    <w:rsid w:val="00B911F1"/>
    <w:rsid w:val="00B92061"/>
    <w:rsid w:val="00B95194"/>
    <w:rsid w:val="00B95FA2"/>
    <w:rsid w:val="00B97AC6"/>
    <w:rsid w:val="00B97CA1"/>
    <w:rsid w:val="00B97F44"/>
    <w:rsid w:val="00BA3932"/>
    <w:rsid w:val="00BA40BD"/>
    <w:rsid w:val="00BB0858"/>
    <w:rsid w:val="00BB1409"/>
    <w:rsid w:val="00BB1FCE"/>
    <w:rsid w:val="00BB2E0E"/>
    <w:rsid w:val="00BB2F39"/>
    <w:rsid w:val="00BB6345"/>
    <w:rsid w:val="00BC0F4D"/>
    <w:rsid w:val="00BC6304"/>
    <w:rsid w:val="00BC6FE2"/>
    <w:rsid w:val="00BD05FB"/>
    <w:rsid w:val="00BD1D78"/>
    <w:rsid w:val="00BD1FCE"/>
    <w:rsid w:val="00BD33C5"/>
    <w:rsid w:val="00BD6BD0"/>
    <w:rsid w:val="00BE0D7F"/>
    <w:rsid w:val="00BE424A"/>
    <w:rsid w:val="00BE4AC7"/>
    <w:rsid w:val="00BF05F0"/>
    <w:rsid w:val="00BF2A45"/>
    <w:rsid w:val="00BF2E4A"/>
    <w:rsid w:val="00BF6303"/>
    <w:rsid w:val="00BF6D54"/>
    <w:rsid w:val="00C02272"/>
    <w:rsid w:val="00C02A3D"/>
    <w:rsid w:val="00C02E98"/>
    <w:rsid w:val="00C03FE5"/>
    <w:rsid w:val="00C049FF"/>
    <w:rsid w:val="00C0573D"/>
    <w:rsid w:val="00C06C57"/>
    <w:rsid w:val="00C06D97"/>
    <w:rsid w:val="00C06F77"/>
    <w:rsid w:val="00C073BD"/>
    <w:rsid w:val="00C12845"/>
    <w:rsid w:val="00C13256"/>
    <w:rsid w:val="00C17396"/>
    <w:rsid w:val="00C1747E"/>
    <w:rsid w:val="00C201FE"/>
    <w:rsid w:val="00C2311C"/>
    <w:rsid w:val="00C23830"/>
    <w:rsid w:val="00C24B2B"/>
    <w:rsid w:val="00C24EBC"/>
    <w:rsid w:val="00C32969"/>
    <w:rsid w:val="00C36BC9"/>
    <w:rsid w:val="00C40166"/>
    <w:rsid w:val="00C41FC3"/>
    <w:rsid w:val="00C425C3"/>
    <w:rsid w:val="00C523AD"/>
    <w:rsid w:val="00C54B6C"/>
    <w:rsid w:val="00C55E9B"/>
    <w:rsid w:val="00C57BB3"/>
    <w:rsid w:val="00C60DDA"/>
    <w:rsid w:val="00C6224B"/>
    <w:rsid w:val="00C631AD"/>
    <w:rsid w:val="00C6412A"/>
    <w:rsid w:val="00C6783E"/>
    <w:rsid w:val="00C70086"/>
    <w:rsid w:val="00C7039B"/>
    <w:rsid w:val="00C70851"/>
    <w:rsid w:val="00C70CF2"/>
    <w:rsid w:val="00C72B1A"/>
    <w:rsid w:val="00C74FA2"/>
    <w:rsid w:val="00C774F1"/>
    <w:rsid w:val="00C8150E"/>
    <w:rsid w:val="00C84EF8"/>
    <w:rsid w:val="00C920B1"/>
    <w:rsid w:val="00C92683"/>
    <w:rsid w:val="00C93F5D"/>
    <w:rsid w:val="00C9602A"/>
    <w:rsid w:val="00C973E9"/>
    <w:rsid w:val="00C97A86"/>
    <w:rsid w:val="00CA0122"/>
    <w:rsid w:val="00CA2384"/>
    <w:rsid w:val="00CA4666"/>
    <w:rsid w:val="00CA4A14"/>
    <w:rsid w:val="00CA530B"/>
    <w:rsid w:val="00CA5F47"/>
    <w:rsid w:val="00CA676A"/>
    <w:rsid w:val="00CB0664"/>
    <w:rsid w:val="00CB07FA"/>
    <w:rsid w:val="00CB3022"/>
    <w:rsid w:val="00CB436E"/>
    <w:rsid w:val="00CB45A3"/>
    <w:rsid w:val="00CC3953"/>
    <w:rsid w:val="00CC50B9"/>
    <w:rsid w:val="00CC5CFE"/>
    <w:rsid w:val="00CC602F"/>
    <w:rsid w:val="00CC6779"/>
    <w:rsid w:val="00CC6847"/>
    <w:rsid w:val="00CD7676"/>
    <w:rsid w:val="00CE0DD3"/>
    <w:rsid w:val="00CE4997"/>
    <w:rsid w:val="00CE4C83"/>
    <w:rsid w:val="00CE5537"/>
    <w:rsid w:val="00CE6429"/>
    <w:rsid w:val="00CE6EF9"/>
    <w:rsid w:val="00CF00B3"/>
    <w:rsid w:val="00CF0F79"/>
    <w:rsid w:val="00CF1B9C"/>
    <w:rsid w:val="00CF2986"/>
    <w:rsid w:val="00CF3110"/>
    <w:rsid w:val="00CF3D67"/>
    <w:rsid w:val="00CF4524"/>
    <w:rsid w:val="00CF4CB3"/>
    <w:rsid w:val="00CF4D01"/>
    <w:rsid w:val="00D00D17"/>
    <w:rsid w:val="00D0106F"/>
    <w:rsid w:val="00D04B79"/>
    <w:rsid w:val="00D0501A"/>
    <w:rsid w:val="00D06B17"/>
    <w:rsid w:val="00D107B6"/>
    <w:rsid w:val="00D1206A"/>
    <w:rsid w:val="00D12388"/>
    <w:rsid w:val="00D1442F"/>
    <w:rsid w:val="00D16C0C"/>
    <w:rsid w:val="00D20C97"/>
    <w:rsid w:val="00D2253D"/>
    <w:rsid w:val="00D23458"/>
    <w:rsid w:val="00D253C1"/>
    <w:rsid w:val="00D26FBF"/>
    <w:rsid w:val="00D33931"/>
    <w:rsid w:val="00D3435A"/>
    <w:rsid w:val="00D34FEA"/>
    <w:rsid w:val="00D35037"/>
    <w:rsid w:val="00D363F6"/>
    <w:rsid w:val="00D4401B"/>
    <w:rsid w:val="00D44F25"/>
    <w:rsid w:val="00D454EA"/>
    <w:rsid w:val="00D477D0"/>
    <w:rsid w:val="00D50390"/>
    <w:rsid w:val="00D52071"/>
    <w:rsid w:val="00D555CA"/>
    <w:rsid w:val="00D55CA9"/>
    <w:rsid w:val="00D56F33"/>
    <w:rsid w:val="00D57341"/>
    <w:rsid w:val="00D573C6"/>
    <w:rsid w:val="00D57BCF"/>
    <w:rsid w:val="00D612B7"/>
    <w:rsid w:val="00D625BF"/>
    <w:rsid w:val="00D639B9"/>
    <w:rsid w:val="00D645AA"/>
    <w:rsid w:val="00D71E47"/>
    <w:rsid w:val="00D74BB6"/>
    <w:rsid w:val="00D760A9"/>
    <w:rsid w:val="00D7633F"/>
    <w:rsid w:val="00D7685C"/>
    <w:rsid w:val="00D82EC7"/>
    <w:rsid w:val="00D87C15"/>
    <w:rsid w:val="00D901E0"/>
    <w:rsid w:val="00D90557"/>
    <w:rsid w:val="00D905B4"/>
    <w:rsid w:val="00D90BDE"/>
    <w:rsid w:val="00D91506"/>
    <w:rsid w:val="00D925E8"/>
    <w:rsid w:val="00D944DF"/>
    <w:rsid w:val="00D944FA"/>
    <w:rsid w:val="00D94FB0"/>
    <w:rsid w:val="00DA28FD"/>
    <w:rsid w:val="00DA2B13"/>
    <w:rsid w:val="00DA5CE1"/>
    <w:rsid w:val="00DB1AD6"/>
    <w:rsid w:val="00DB41AC"/>
    <w:rsid w:val="00DB466C"/>
    <w:rsid w:val="00DB7276"/>
    <w:rsid w:val="00DC49A3"/>
    <w:rsid w:val="00DC71B4"/>
    <w:rsid w:val="00DD05AD"/>
    <w:rsid w:val="00DD092D"/>
    <w:rsid w:val="00DE13AE"/>
    <w:rsid w:val="00DE1D1C"/>
    <w:rsid w:val="00DE1F3E"/>
    <w:rsid w:val="00DE2F7F"/>
    <w:rsid w:val="00DE435D"/>
    <w:rsid w:val="00DE46CD"/>
    <w:rsid w:val="00DE62F5"/>
    <w:rsid w:val="00DF1B28"/>
    <w:rsid w:val="00DF3960"/>
    <w:rsid w:val="00DF3D25"/>
    <w:rsid w:val="00DF4D45"/>
    <w:rsid w:val="00DF525A"/>
    <w:rsid w:val="00DF5C5E"/>
    <w:rsid w:val="00E01422"/>
    <w:rsid w:val="00E01C0B"/>
    <w:rsid w:val="00E020CE"/>
    <w:rsid w:val="00E067E2"/>
    <w:rsid w:val="00E100F1"/>
    <w:rsid w:val="00E10715"/>
    <w:rsid w:val="00E115E0"/>
    <w:rsid w:val="00E13FE5"/>
    <w:rsid w:val="00E155B4"/>
    <w:rsid w:val="00E163D2"/>
    <w:rsid w:val="00E1696A"/>
    <w:rsid w:val="00E200A6"/>
    <w:rsid w:val="00E2078A"/>
    <w:rsid w:val="00E259DD"/>
    <w:rsid w:val="00E26610"/>
    <w:rsid w:val="00E32B8C"/>
    <w:rsid w:val="00E35789"/>
    <w:rsid w:val="00E35A92"/>
    <w:rsid w:val="00E4168E"/>
    <w:rsid w:val="00E44715"/>
    <w:rsid w:val="00E4755A"/>
    <w:rsid w:val="00E47D6A"/>
    <w:rsid w:val="00E542E4"/>
    <w:rsid w:val="00E56F1E"/>
    <w:rsid w:val="00E60064"/>
    <w:rsid w:val="00E623CD"/>
    <w:rsid w:val="00E66BAB"/>
    <w:rsid w:val="00E73D46"/>
    <w:rsid w:val="00E75445"/>
    <w:rsid w:val="00E81C33"/>
    <w:rsid w:val="00E84A0B"/>
    <w:rsid w:val="00E86C09"/>
    <w:rsid w:val="00E87745"/>
    <w:rsid w:val="00E9187B"/>
    <w:rsid w:val="00E9440D"/>
    <w:rsid w:val="00E96B36"/>
    <w:rsid w:val="00E97AC9"/>
    <w:rsid w:val="00EA184F"/>
    <w:rsid w:val="00EA6297"/>
    <w:rsid w:val="00EA6E4B"/>
    <w:rsid w:val="00EB0C12"/>
    <w:rsid w:val="00EB0C50"/>
    <w:rsid w:val="00EB1E02"/>
    <w:rsid w:val="00EB20AE"/>
    <w:rsid w:val="00EB3E9E"/>
    <w:rsid w:val="00EB43AE"/>
    <w:rsid w:val="00EC1D4B"/>
    <w:rsid w:val="00EC2335"/>
    <w:rsid w:val="00EC269C"/>
    <w:rsid w:val="00EC3C12"/>
    <w:rsid w:val="00EC736F"/>
    <w:rsid w:val="00EC78C5"/>
    <w:rsid w:val="00EE0BA2"/>
    <w:rsid w:val="00EE0BC0"/>
    <w:rsid w:val="00EE3124"/>
    <w:rsid w:val="00EF03D4"/>
    <w:rsid w:val="00EF1026"/>
    <w:rsid w:val="00EF23B5"/>
    <w:rsid w:val="00EF2D80"/>
    <w:rsid w:val="00EF7548"/>
    <w:rsid w:val="00F032D4"/>
    <w:rsid w:val="00F03FFF"/>
    <w:rsid w:val="00F04A34"/>
    <w:rsid w:val="00F068C2"/>
    <w:rsid w:val="00F11DD1"/>
    <w:rsid w:val="00F17635"/>
    <w:rsid w:val="00F17B8A"/>
    <w:rsid w:val="00F206A8"/>
    <w:rsid w:val="00F25BC4"/>
    <w:rsid w:val="00F26FD3"/>
    <w:rsid w:val="00F3273E"/>
    <w:rsid w:val="00F32BBF"/>
    <w:rsid w:val="00F3368C"/>
    <w:rsid w:val="00F3396A"/>
    <w:rsid w:val="00F35A08"/>
    <w:rsid w:val="00F35AC5"/>
    <w:rsid w:val="00F37A85"/>
    <w:rsid w:val="00F4001E"/>
    <w:rsid w:val="00F45693"/>
    <w:rsid w:val="00F45C96"/>
    <w:rsid w:val="00F57680"/>
    <w:rsid w:val="00F57CA7"/>
    <w:rsid w:val="00F61398"/>
    <w:rsid w:val="00F61E9C"/>
    <w:rsid w:val="00F62D86"/>
    <w:rsid w:val="00F63257"/>
    <w:rsid w:val="00F65066"/>
    <w:rsid w:val="00F73737"/>
    <w:rsid w:val="00F76606"/>
    <w:rsid w:val="00F831FB"/>
    <w:rsid w:val="00F9035A"/>
    <w:rsid w:val="00F90987"/>
    <w:rsid w:val="00F90A54"/>
    <w:rsid w:val="00F91307"/>
    <w:rsid w:val="00F9433E"/>
    <w:rsid w:val="00F97040"/>
    <w:rsid w:val="00FA0304"/>
    <w:rsid w:val="00FA06A3"/>
    <w:rsid w:val="00FA2759"/>
    <w:rsid w:val="00FA2EE5"/>
    <w:rsid w:val="00FA3FE9"/>
    <w:rsid w:val="00FA4AE3"/>
    <w:rsid w:val="00FA56BC"/>
    <w:rsid w:val="00FA587C"/>
    <w:rsid w:val="00FA5EF7"/>
    <w:rsid w:val="00FA66C0"/>
    <w:rsid w:val="00FA7D52"/>
    <w:rsid w:val="00FB1A54"/>
    <w:rsid w:val="00FB1B46"/>
    <w:rsid w:val="00FB3C2C"/>
    <w:rsid w:val="00FC0635"/>
    <w:rsid w:val="00FC1CED"/>
    <w:rsid w:val="00FC36B3"/>
    <w:rsid w:val="00FC3EBD"/>
    <w:rsid w:val="00FC57C4"/>
    <w:rsid w:val="00FC65E1"/>
    <w:rsid w:val="00FC693F"/>
    <w:rsid w:val="00FD09B1"/>
    <w:rsid w:val="00FD1A82"/>
    <w:rsid w:val="00FD20F1"/>
    <w:rsid w:val="00FD26FC"/>
    <w:rsid w:val="00FD4B60"/>
    <w:rsid w:val="00FD52CF"/>
    <w:rsid w:val="00FE107C"/>
    <w:rsid w:val="00FE30C9"/>
    <w:rsid w:val="00FE4707"/>
    <w:rsid w:val="00FE57BC"/>
    <w:rsid w:val="00FE6565"/>
    <w:rsid w:val="00FF0C2D"/>
    <w:rsid w:val="00FF41F5"/>
    <w:rsid w:val="00FF4DDB"/>
    <w:rsid w:val="00FF6CA8"/>
    <w:rsid w:val="00FF7DD1"/>
    <w:rsid w:val="073DEA5C"/>
    <w:rsid w:val="103EC342"/>
    <w:rsid w:val="1C0568FC"/>
    <w:rsid w:val="1E63AF6C"/>
    <w:rsid w:val="35FD028A"/>
    <w:rsid w:val="3C27A7DC"/>
    <w:rsid w:val="4214977A"/>
    <w:rsid w:val="43D8F33D"/>
    <w:rsid w:val="46CF5BA7"/>
    <w:rsid w:val="4A2FA2EF"/>
    <w:rsid w:val="4CDC0B46"/>
    <w:rsid w:val="50295970"/>
    <w:rsid w:val="5D91CB0F"/>
    <w:rsid w:val="5EECA370"/>
    <w:rsid w:val="5F3D0EB9"/>
    <w:rsid w:val="664D89B2"/>
    <w:rsid w:val="691DA36A"/>
    <w:rsid w:val="69529268"/>
    <w:rsid w:val="7258B8E8"/>
    <w:rsid w:val="73415946"/>
    <w:rsid w:val="75A9E1DB"/>
    <w:rsid w:val="76263228"/>
    <w:rsid w:val="7B65EB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0BB11E"/>
  <w14:defaultImageDpi w14:val="300"/>
  <w15:docId w15:val="{745F1F23-F3FA-884D-80DA-DE6EE4C7061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97AC9"/>
    <w:pPr>
      <w:spacing w:after="180" w:line="240" w:lineRule="auto"/>
    </w:pPr>
    <w:rPr>
      <w:rFonts w:ascii="Calibri" w:hAnsi="Calibri" w:eastAsia="Times New Roman" w:cs="Calibri"/>
      <w:sz w:val="20"/>
      <w:szCs w:val="20"/>
    </w:rPr>
  </w:style>
  <w:style w:type="paragraph" w:styleId="Heading1">
    <w:name w:val="heading 1"/>
    <w:basedOn w:val="Heading2"/>
    <w:next w:val="Normal"/>
    <w:link w:val="Heading1Char"/>
    <w:uiPriority w:val="9"/>
    <w:qFormat/>
    <w:rsid w:val="007E1A16"/>
    <w:pPr>
      <w:outlineLvl w:val="0"/>
    </w:pPr>
  </w:style>
  <w:style w:type="paragraph" w:styleId="Heading2">
    <w:name w:val="heading 2"/>
    <w:basedOn w:val="Heading3"/>
    <w:next w:val="Normal"/>
    <w:link w:val="Heading2Char"/>
    <w:uiPriority w:val="9"/>
    <w:unhideWhenUsed/>
    <w:qFormat/>
    <w:rsid w:val="004117EB"/>
    <w:pPr>
      <w:jc w:val="center"/>
      <w:outlineLvl w:val="1"/>
    </w:pPr>
  </w:style>
  <w:style w:type="paragraph" w:styleId="Heading3">
    <w:name w:val="heading 3"/>
    <w:basedOn w:val="Normal"/>
    <w:next w:val="Normal"/>
    <w:link w:val="Heading3Char"/>
    <w:uiPriority w:val="9"/>
    <w:unhideWhenUsed/>
    <w:qFormat/>
    <w:rsid w:val="00E97AC9"/>
    <w:pPr>
      <w:keepNext/>
      <w:keepLines/>
      <w:spacing w:before="360" w:after="60" w:line="278" w:lineRule="auto"/>
      <w:outlineLvl w:val="2"/>
    </w:pPr>
    <w:rPr>
      <w:b/>
      <w:bCs/>
      <w:color w:val="000000"/>
      <w:kern w:val="2"/>
      <w:sz w:val="28"/>
      <w:szCs w:val="28"/>
      <w14:ligatures w14:val="standardContextual"/>
    </w:rPr>
  </w:style>
  <w:style w:type="paragraph" w:styleId="Heading4">
    <w:name w:val="heading 4"/>
    <w:basedOn w:val="Normal"/>
    <w:next w:val="Normal"/>
    <w:link w:val="Heading4Char"/>
    <w:uiPriority w:val="9"/>
    <w:unhideWhenUsed/>
    <w:qFormat/>
    <w:rsid w:val="00E97AC9"/>
    <w:pPr>
      <w:keepNext/>
      <w:keepLines/>
      <w:spacing w:before="360" w:after="60" w:line="278" w:lineRule="auto"/>
      <w:outlineLvl w:val="3"/>
    </w:pPr>
    <w:rPr>
      <w:b/>
      <w:bCs/>
      <w:color w:val="000000"/>
      <w:kern w:val="2"/>
      <w14:ligatures w14:val="standardContextual"/>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7E1A16"/>
    <w:rPr>
      <w:rFonts w:ascii="Calibri" w:hAnsi="Calibri" w:eastAsia="Times New Roman" w:cs="Calibri"/>
      <w:b/>
      <w:bCs/>
      <w:color w:val="000000"/>
      <w:kern w:val="2"/>
      <w:sz w:val="28"/>
      <w:szCs w:val="28"/>
      <w14:ligatures w14:val="standardContextual"/>
    </w:rPr>
  </w:style>
  <w:style w:type="character" w:styleId="Heading2Char" w:customStyle="1">
    <w:name w:val="Heading 2 Char"/>
    <w:basedOn w:val="DefaultParagraphFont"/>
    <w:link w:val="Heading2"/>
    <w:uiPriority w:val="9"/>
    <w:rsid w:val="00482F26"/>
    <w:rPr>
      <w:rFonts w:ascii="Calibri" w:hAnsi="Calibri" w:eastAsia="Times New Roman" w:cs="Calibri"/>
      <w:b/>
      <w:bCs/>
      <w:color w:val="000000"/>
      <w:kern w:val="2"/>
      <w:sz w:val="28"/>
      <w:szCs w:val="28"/>
      <w14:ligatures w14:val="standardContextual"/>
    </w:rPr>
  </w:style>
  <w:style w:type="character" w:styleId="Heading3Char" w:customStyle="1">
    <w:name w:val="Heading 3 Char"/>
    <w:basedOn w:val="DefaultParagraphFont"/>
    <w:link w:val="Heading3"/>
    <w:uiPriority w:val="9"/>
    <w:rsid w:val="00E97AC9"/>
    <w:rPr>
      <w:rFonts w:ascii="Calibri" w:hAnsi="Calibri" w:eastAsia="Times New Roman" w:cs="Calibri"/>
      <w:b/>
      <w:bCs/>
      <w:color w:val="000000"/>
      <w:kern w:val="2"/>
      <w:sz w:val="28"/>
      <w:szCs w:val="28"/>
      <w14:ligatures w14:val="standardContextual"/>
    </w:rPr>
  </w:style>
  <w:style w:type="paragraph" w:styleId="Title">
    <w:name w:val="Title"/>
    <w:basedOn w:val="Normal"/>
    <w:next w:val="Normal"/>
    <w:link w:val="TitleChar"/>
    <w:uiPriority w:val="10"/>
    <w:qFormat/>
    <w:rsid w:val="00FC693F"/>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E97AC9"/>
  </w:style>
  <w:style w:type="character" w:styleId="BodyTextChar" w:customStyle="1">
    <w:name w:val="Body Text Char"/>
    <w:basedOn w:val="DefaultParagraphFont"/>
    <w:link w:val="BodyText"/>
    <w:uiPriority w:val="99"/>
    <w:rsid w:val="00E97AC9"/>
    <w:rPr>
      <w:rFonts w:ascii="Calibri" w:hAnsi="Calibri" w:eastAsia="Times New Roman" w:cs="Calibri"/>
      <w:sz w:val="20"/>
      <w:szCs w:val="20"/>
    </w:rPr>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alibri" w:hAnsi="Calibri"/>
      <w:sz w:val="20"/>
      <w:szCs w:val="20"/>
    </w:rPr>
  </w:style>
  <w:style w:type="character" w:styleId="MacroTextChar" w:customStyle="1">
    <w:name w:val="Macro Text Char"/>
    <w:basedOn w:val="DefaultParagraphFont"/>
    <w:link w:val="MacroText"/>
    <w:uiPriority w:val="99"/>
    <w:rsid w:val="0029639D"/>
    <w:rPr>
      <w:rFonts w:ascii="Calibri" w:hAnsi="Calibri"/>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rsid w:val="00E97AC9"/>
    <w:rPr>
      <w:rFonts w:ascii="Calibri" w:hAnsi="Calibri" w:eastAsia="Times New Roman" w:cs="Calibri"/>
      <w:b/>
      <w:bCs/>
      <w:color w:val="000000"/>
      <w:kern w:val="2"/>
      <w14:ligatures w14:val="standardContextual"/>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595959"/>
    </w:rPr>
  </w:style>
  <w:style w:type="character" w:styleId="IntenseEmphasis">
    <w:name w:val="Intense Emphasis"/>
    <w:aliases w:val="Statute Quote"/>
    <w:uiPriority w:val="21"/>
    <w:qFormat/>
    <w:rsid w:val="00E97AC9"/>
    <w:rPr>
      <w:rFonts w:ascii="Calibri" w:hAnsi="Calibri" w:eastAsia="Times New Roman" w:cs="Calibri"/>
      <w:i/>
      <w:iCs/>
      <w:color w:val="467886"/>
      <w:sz w:val="20"/>
      <w:szCs w:val="20"/>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odycopySmall" w:customStyle="1">
    <w:name w:val="Bodycopy Small"/>
    <w:basedOn w:val="Normal"/>
    <w:qFormat/>
    <w:rsid w:val="00E97AC9"/>
    <w:pPr>
      <w:spacing w:after="60"/>
    </w:pPr>
    <w:rPr>
      <w:sz w:val="16"/>
      <w:szCs w:val="16"/>
    </w:rPr>
  </w:style>
  <w:style w:type="paragraph" w:styleId="Subheader" w:customStyle="1">
    <w:name w:val="Subheader"/>
    <w:basedOn w:val="Normal"/>
    <w:qFormat/>
    <w:rsid w:val="00E97AC9"/>
    <w:pPr>
      <w:spacing w:after="120"/>
    </w:pPr>
    <w:rPr>
      <w:b/>
      <w:bCs/>
      <w:sz w:val="18"/>
      <w:szCs w:val="18"/>
    </w:rPr>
  </w:style>
  <w:style w:type="character" w:styleId="Hyperlink">
    <w:name w:val="Hyperlink"/>
    <w:rsid w:val="007561C4"/>
    <w:rPr>
      <w:color w:val="2E5F7F"/>
      <w:u w:val="single"/>
    </w:rPr>
  </w:style>
  <w:style w:type="character" w:styleId="FollowedHyperlink">
    <w:name w:val="FollowedHyperlink"/>
    <w:basedOn w:val="DefaultParagraphFont"/>
    <w:uiPriority w:val="99"/>
    <w:semiHidden/>
    <w:unhideWhenUsed/>
    <w:rsid w:val="00954576"/>
    <w:rPr>
      <w:color w:val="800080" w:themeColor="followedHyperlink"/>
      <w:u w:val="single"/>
    </w:rPr>
  </w:style>
  <w:style w:type="character" w:styleId="UnresolvedMention">
    <w:name w:val="Unresolved Mention"/>
    <w:basedOn w:val="DefaultParagraphFont"/>
    <w:uiPriority w:val="99"/>
    <w:semiHidden/>
    <w:unhideWhenUsed/>
    <w:rsid w:val="007B46B0"/>
    <w:rPr>
      <w:color w:val="605E5C"/>
      <w:shd w:val="clear" w:color="auto" w:fill="E1DFDD"/>
    </w:rPr>
  </w:style>
  <w:style w:type="character" w:styleId="normaltextrun" w:customStyle="1">
    <w:name w:val="normaltextrun"/>
    <w:basedOn w:val="DefaultParagraphFont"/>
    <w:rsid w:val="00560DB1"/>
  </w:style>
  <w:style w:type="character" w:styleId="eop" w:customStyle="1">
    <w:name w:val="eop"/>
    <w:basedOn w:val="DefaultParagraphFont"/>
    <w:rsid w:val="00560DB1"/>
  </w:style>
  <w:style w:type="character" w:styleId="CommentReference">
    <w:name w:val="Comment Reference"/>
    <w:basedOn w:val="DefaultParagraphFont"/>
    <w:uiPriority w:val="99"/>
    <w:semiHidden/>
    <w:unhideWhenUsed/>
    <w:rsid w:val="009E3F35"/>
    <w:rPr>
      <w:sz w:val="16"/>
      <w:szCs w:val="16"/>
    </w:rPr>
  </w:style>
  <w:style w:type="paragraph" w:styleId="CommentText">
    <w:name w:val="Comment Text"/>
    <w:basedOn w:val="Normal"/>
    <w:link w:val="CommentTextChar"/>
    <w:uiPriority w:val="99"/>
    <w:unhideWhenUsed/>
    <w:rsid w:val="009E3F35"/>
  </w:style>
  <w:style w:type="character" w:styleId="CommentTextChar" w:customStyle="1">
    <w:name w:val="Comment Text Char"/>
    <w:basedOn w:val="DefaultParagraphFont"/>
    <w:link w:val="CommentText"/>
    <w:uiPriority w:val="99"/>
    <w:rsid w:val="009E3F35"/>
    <w:rPr>
      <w:rFonts w:ascii="Calibri" w:hAnsi="Calibri" w:eastAsia="Times New Roman" w:cs="Calibri"/>
      <w:sz w:val="20"/>
      <w:szCs w:val="20"/>
    </w:rPr>
  </w:style>
  <w:style w:type="paragraph" w:styleId="CommentSubject">
    <w:name w:val="Comment Subject"/>
    <w:basedOn w:val="CommentText"/>
    <w:next w:val="CommentText"/>
    <w:link w:val="CommentSubjectChar"/>
    <w:uiPriority w:val="99"/>
    <w:semiHidden/>
    <w:unhideWhenUsed/>
    <w:rsid w:val="009E3F35"/>
    <w:rPr>
      <w:b/>
      <w:bCs/>
    </w:rPr>
  </w:style>
  <w:style w:type="character" w:styleId="CommentSubjectChar" w:customStyle="1">
    <w:name w:val="Comment Subject Char"/>
    <w:basedOn w:val="CommentTextChar"/>
    <w:link w:val="CommentSubject"/>
    <w:uiPriority w:val="99"/>
    <w:semiHidden/>
    <w:rsid w:val="009E3F35"/>
    <w:rPr>
      <w:rFonts w:ascii="Calibri" w:hAnsi="Calibri" w:eastAsia="Times New Roman" w:cs="Calibri"/>
      <w:b/>
      <w:bCs/>
      <w:sz w:val="20"/>
      <w:szCs w:val="20"/>
    </w:rPr>
  </w:style>
  <w:style w:type="paragraph" w:styleId="paragraph" w:customStyle="1">
    <w:name w:val="paragraph"/>
    <w:basedOn w:val="Normal"/>
    <w:rsid w:val="005D4F18"/>
    <w:pPr>
      <w:spacing w:before="100" w:beforeAutospacing="1" w:after="100" w:afterAutospacing="1"/>
    </w:pPr>
    <w:rPr>
      <w:rFonts w:ascii="Times New Roman" w:hAnsi="Times New Roman" w:cs="Times New Roman"/>
      <w:sz w:val="24"/>
      <w:szCs w:val="24"/>
    </w:rPr>
  </w:style>
  <w:style w:type="paragraph" w:styleId="TOC2">
    <w:name w:val="toc 2"/>
    <w:basedOn w:val="Normal"/>
    <w:next w:val="Normal"/>
    <w:autoRedefine/>
    <w:uiPriority w:val="39"/>
    <w:semiHidden/>
    <w:unhideWhenUsed/>
    <w:rsid w:val="000F37E4"/>
    <w:pPr>
      <w:spacing w:after="100"/>
      <w:ind w:left="200"/>
    </w:pPr>
  </w:style>
  <w:style w:type="paragraph" w:styleId="TOC1">
    <w:name w:val="toc 1"/>
    <w:basedOn w:val="Normal"/>
    <w:next w:val="Normal"/>
    <w:autoRedefine/>
    <w:uiPriority w:val="39"/>
    <w:semiHidden/>
    <w:unhideWhenUsed/>
    <w:rsid w:val="000F37E4"/>
    <w:pPr>
      <w:spacing w:after="100"/>
    </w:pPr>
  </w:style>
  <w:style w:type="paragraph" w:styleId="Bodycopy" w:customStyle="1">
    <w:name w:val="Bodycopy"/>
    <w:basedOn w:val="Normal"/>
    <w:qFormat/>
    <w:rsid w:val="000F37E4"/>
    <w:rPr>
      <w:rFonts w:ascii="Aptos" w:hAnsi="Aptos" w:cs="Times New Roman"/>
    </w:rPr>
  </w:style>
  <w:style w:type="paragraph" w:styleId="SUBHEADER0" w:customStyle="1">
    <w:name w:val="SUBHEADER"/>
    <w:basedOn w:val="Bodycopy"/>
    <w:qFormat/>
    <w:rsid w:val="004266C8"/>
    <w:pPr>
      <w:spacing w:after="120"/>
    </w:pPr>
    <w:rPr>
      <w:rFonts w:ascii="Aptos SemiBold" w:hAnsi="Aptos SemiBold"/>
      <w:b/>
      <w:bCs/>
      <w:sz w:val="18"/>
      <w:szCs w:val="18"/>
    </w:rPr>
  </w:style>
  <w:style w:type="numbering" w:styleId="CurrentList1" w:customStyle="1">
    <w:name w:val="Current List1"/>
    <w:uiPriority w:val="99"/>
    <w:rsid w:val="001219A3"/>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IDHS: Illinois Department of Human Services</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Forensic Court Resources (IL DHS/DBHR Forensic Handbook)</dc:title>
  <dc:subject/>
  <dc:creator>python-docx</dc:creator>
  <keywords/>
  <dc:description>generated by python-docx</dc:description>
  <lastModifiedBy>Morgan, Mary</lastModifiedBy>
  <revision>25</revision>
  <lastPrinted>2026-06-16T16:27:00.0000000Z</lastPrinted>
  <dcterms:created xsi:type="dcterms:W3CDTF">2026-07-13T22:22:00.0000000Z</dcterms:created>
  <dcterms:modified xsi:type="dcterms:W3CDTF">2026-07-13T22:23:30.2051371Z</dcterms:modified>
  <category/>
</coreProperties>
</file>