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F8346" w14:textId="44B26369" w:rsidR="067F76BB" w:rsidRDefault="067F76BB" w:rsidP="34A01EBA">
      <w:pPr>
        <w:pStyle w:val="Heading2"/>
        <w:spacing w:before="160" w:after="80" w:line="276" w:lineRule="auto"/>
      </w:pPr>
      <w:r w:rsidRPr="34A01EBA">
        <w:rPr>
          <w:rFonts w:eastAsia="Calibri" w:cs="Calibri"/>
          <w:color w:val="000000" w:themeColor="text1"/>
          <w:sz w:val="40"/>
          <w:szCs w:val="40"/>
        </w:rPr>
        <w:t>Not Guilty by Reason of Insanity—A Plain Language Guide</w:t>
      </w:r>
    </w:p>
    <w:p w14:paraId="3251571C" w14:textId="1F38BCEA" w:rsidR="067F76BB" w:rsidRDefault="067F76BB" w:rsidP="34A01EBA">
      <w:pPr>
        <w:spacing w:line="276" w:lineRule="auto"/>
      </w:pPr>
      <w:r w:rsidRPr="34A01EBA">
        <w:rPr>
          <w:rFonts w:eastAsia="Calibri" w:cs="Calibri"/>
        </w:rPr>
        <w:t>A Guide for Individuals found Not Guilty by Reason of Insanity (NGRI)</w:t>
      </w:r>
      <w:r>
        <w:br/>
      </w:r>
      <w:r w:rsidRPr="34A01EBA">
        <w:rPr>
          <w:rFonts w:eastAsia="Calibri" w:cs="Calibri"/>
        </w:rPr>
        <w:t>Law: 730 ILCS 5/5-2-4</w:t>
      </w:r>
    </w:p>
    <w:p w14:paraId="01268AB6" w14:textId="3817DD6B" w:rsidR="067F76BB" w:rsidRDefault="067F76BB" w:rsidP="34A01EBA">
      <w:pPr>
        <w:pStyle w:val="Heading3"/>
        <w:spacing w:line="276" w:lineRule="auto"/>
      </w:pPr>
      <w:r w:rsidRPr="34A01EBA">
        <w:rPr>
          <w:rFonts w:eastAsia="Calibri" w:cs="Calibri"/>
        </w:rPr>
        <w:t>About This Guide</w:t>
      </w:r>
    </w:p>
    <w:p w14:paraId="4154A430" w14:textId="0695A30A" w:rsidR="067F76BB" w:rsidRDefault="067F76BB" w:rsidP="34A01EBA">
      <w:pPr>
        <w:spacing w:after="70" w:line="276" w:lineRule="auto"/>
      </w:pPr>
      <w:r w:rsidRPr="34A01EBA">
        <w:rPr>
          <w:rFonts w:eastAsia="Calibri" w:cs="Calibri"/>
        </w:rPr>
        <w:t>This guide explains the NGRI process in plain language. It helps you understand what happens after an NGRI finding, the types of treatment the court may order, and your rights.</w:t>
      </w:r>
    </w:p>
    <w:p w14:paraId="1F03F3BC" w14:textId="17730628" w:rsidR="067F76BB" w:rsidRDefault="067F76BB" w:rsidP="00C02A2A">
      <w:pPr>
        <w:pStyle w:val="Heading3"/>
        <w:spacing w:line="276" w:lineRule="auto"/>
      </w:pPr>
      <w:r w:rsidRPr="34A01EBA">
        <w:rPr>
          <w:rFonts w:eastAsia="Calibri" w:cs="Calibri"/>
        </w:rPr>
        <w:t>What does NGRI mean?</w:t>
      </w:r>
    </w:p>
    <w:p w14:paraId="51D933C5" w14:textId="44F1CEF2" w:rsidR="067F76BB" w:rsidRDefault="067F76BB" w:rsidP="34A01EBA">
      <w:pPr>
        <w:spacing w:line="276" w:lineRule="auto"/>
      </w:pPr>
      <w:r w:rsidRPr="34A01EBA">
        <w:rPr>
          <w:rFonts w:eastAsia="Calibri" w:cs="Calibri"/>
          <w:b/>
          <w:bCs/>
        </w:rPr>
        <w:t xml:space="preserve">Not Guilty by Reason of Insanity (NGRI) </w:t>
      </w:r>
      <w:r w:rsidRPr="34A01EBA">
        <w:rPr>
          <w:rFonts w:eastAsia="Calibri" w:cs="Calibri"/>
        </w:rPr>
        <w:t xml:space="preserve">means the court found that because of serious mental illness or intellectual disability at the time of the offense, you were not legally responsible for your actions. </w:t>
      </w:r>
    </w:p>
    <w:p w14:paraId="439DF248" w14:textId="60A8A8AB" w:rsidR="067F76BB" w:rsidRDefault="067F76BB" w:rsidP="34A01EBA">
      <w:pPr>
        <w:spacing w:line="276" w:lineRule="auto"/>
      </w:pPr>
      <w:r w:rsidRPr="34A01EBA">
        <w:rPr>
          <w:rFonts w:eastAsia="Calibri" w:cs="Calibri"/>
        </w:rPr>
        <w:t xml:space="preserve">This is not a criminal sentence. Instead, the court orders an evaluation by the Illinois Department of Human Services (IDHS) to decide what supervision or treatment, if any, is needed. The goal of supervision and treatment it to make sure you and others are safe. </w:t>
      </w:r>
    </w:p>
    <w:p w14:paraId="659A1702" w14:textId="5E7593EB" w:rsidR="067F76BB" w:rsidRDefault="067F76BB" w:rsidP="34A01EBA">
      <w:pPr>
        <w:pStyle w:val="Heading3"/>
        <w:spacing w:line="276" w:lineRule="auto"/>
      </w:pPr>
      <w:r w:rsidRPr="34A01EBA">
        <w:rPr>
          <w:rFonts w:eastAsia="Calibri" w:cs="Calibri"/>
        </w:rPr>
        <w:t>What Can the Court Decide?</w:t>
      </w:r>
    </w:p>
    <w:p w14:paraId="6D2183B7" w14:textId="496A1C96" w:rsidR="067F76BB" w:rsidRDefault="067F76BB" w:rsidP="34A01EBA">
      <w:pPr>
        <w:spacing w:line="276" w:lineRule="auto"/>
      </w:pPr>
      <w:r w:rsidRPr="34A01EBA">
        <w:rPr>
          <w:rFonts w:eastAsia="Calibri" w:cs="Calibri"/>
        </w:rPr>
        <w:t>After the evaluation, the court holds a hearing (</w:t>
      </w:r>
      <w:r w:rsidRPr="34A01EBA">
        <w:rPr>
          <w:rFonts w:eastAsia="Calibri" w:cs="Calibri"/>
          <w:b/>
          <w:bCs/>
        </w:rPr>
        <w:t>a commitment hearing</w:t>
      </w:r>
      <w:r w:rsidRPr="34A01EBA">
        <w:rPr>
          <w:rFonts w:eastAsia="Calibri" w:cs="Calibri"/>
        </w:rPr>
        <w:t>) to decide what happens next</w:t>
      </w:r>
      <w:r w:rsidRPr="34A01EBA">
        <w:rPr>
          <w:rFonts w:eastAsia="Calibri" w:cs="Calibri"/>
          <w:b/>
          <w:bCs/>
        </w:rPr>
        <w:t xml:space="preserve">. </w:t>
      </w:r>
      <w:r w:rsidRPr="34A01EBA">
        <w:rPr>
          <w:rFonts w:eastAsia="Calibri" w:cs="Calibri"/>
        </w:rPr>
        <w:t xml:space="preserve">The court then chooses one of three paths. </w:t>
      </w:r>
    </w:p>
    <w:p w14:paraId="5C2BEA0C" w14:textId="6C967617" w:rsidR="067F76BB" w:rsidRDefault="067F76BB" w:rsidP="34A01EBA">
      <w:pPr>
        <w:pStyle w:val="ListParagraph"/>
        <w:spacing w:after="0"/>
        <w:rPr>
          <w:rFonts w:eastAsia="Calibri" w:cs="Calibri"/>
        </w:rPr>
      </w:pPr>
      <w:r w:rsidRPr="34A01EBA">
        <w:rPr>
          <w:rFonts w:eastAsia="Calibri" w:cs="Calibri"/>
          <w:b/>
          <w:bCs/>
        </w:rPr>
        <w:t>Absolute Discharge:</w:t>
      </w:r>
      <w:r w:rsidRPr="34A01EBA">
        <w:rPr>
          <w:rFonts w:eastAsia="Calibri" w:cs="Calibri"/>
        </w:rPr>
        <w:t xml:space="preserve"> You do not need mental health treatment, skills-building services or court supervision. Your case ends. </w:t>
      </w:r>
    </w:p>
    <w:p w14:paraId="266C61B7" w14:textId="24A5DB08" w:rsidR="067F76BB" w:rsidRDefault="067F76BB" w:rsidP="34A01EBA">
      <w:pPr>
        <w:pStyle w:val="ListParagraph"/>
        <w:spacing w:after="0"/>
        <w:rPr>
          <w:rFonts w:eastAsia="Calibri" w:cs="Calibri"/>
        </w:rPr>
      </w:pPr>
      <w:r w:rsidRPr="34A01EBA">
        <w:rPr>
          <w:rFonts w:eastAsia="Calibri" w:cs="Calibri"/>
          <w:b/>
          <w:bCs/>
        </w:rPr>
        <w:t xml:space="preserve">Conditional Release: </w:t>
      </w:r>
      <w:r w:rsidRPr="34A01EBA">
        <w:rPr>
          <w:rFonts w:eastAsia="Calibri" w:cs="Calibri"/>
        </w:rPr>
        <w:t xml:space="preserve">You do not need inpatient treatment, but you still need mental health or skills-building services. You receive treatment in the community and must follow the rules set by the court. </w:t>
      </w:r>
    </w:p>
    <w:p w14:paraId="3B1D7305" w14:textId="2F3F29B0" w:rsidR="067F76BB" w:rsidRDefault="067F76BB" w:rsidP="34A01EBA">
      <w:pPr>
        <w:pStyle w:val="ListParagraph"/>
        <w:spacing w:after="0"/>
        <w:rPr>
          <w:rFonts w:eastAsia="Calibri" w:cs="Calibri"/>
        </w:rPr>
      </w:pPr>
      <w:r w:rsidRPr="34A01EBA">
        <w:rPr>
          <w:rFonts w:eastAsia="Calibri" w:cs="Calibri"/>
          <w:b/>
          <w:bCs/>
        </w:rPr>
        <w:t xml:space="preserve">Secure Inpatient Treatment: </w:t>
      </w:r>
      <w:r w:rsidRPr="34A01EBA">
        <w:rPr>
          <w:rFonts w:eastAsia="Calibri" w:cs="Calibri"/>
        </w:rPr>
        <w:t xml:space="preserve">You receive treatment or skills-building services in a secure hospital. As you recover, the treatment team may recommend you move to a setting with less security. </w:t>
      </w:r>
    </w:p>
    <w:p w14:paraId="464146CA" w14:textId="25976621" w:rsidR="067F76BB" w:rsidRDefault="067F76BB" w:rsidP="34A01EBA">
      <w:pPr>
        <w:pStyle w:val="Heading3"/>
        <w:spacing w:line="276" w:lineRule="auto"/>
      </w:pPr>
      <w:r w:rsidRPr="34A01EBA">
        <w:rPr>
          <w:rFonts w:eastAsia="Calibri" w:cs="Calibri"/>
        </w:rPr>
        <w:t xml:space="preserve">What Usually Happens? </w:t>
      </w:r>
    </w:p>
    <w:p w14:paraId="2E03704B" w14:textId="5CB3C929" w:rsidR="067F76BB" w:rsidRDefault="067F76BB" w:rsidP="00BF76E2">
      <w:pPr>
        <w:spacing w:after="70"/>
      </w:pPr>
      <w:r w:rsidRPr="34A01EBA">
        <w:rPr>
          <w:rFonts w:eastAsia="Calibri" w:cs="Calibri"/>
        </w:rPr>
        <w:t xml:space="preserve">Everyone’s recovery is different, but most NGRI cases follow a similar path: </w:t>
      </w:r>
    </w:p>
    <w:p w14:paraId="49ADA1A9" w14:textId="52A93915" w:rsidR="067F76BB" w:rsidRDefault="067F76BB" w:rsidP="00BF76E2">
      <w:pPr>
        <w:pStyle w:val="ListParagraph"/>
        <w:spacing w:after="0"/>
        <w:rPr>
          <w:rFonts w:eastAsia="Calibri" w:cs="Calibri"/>
        </w:rPr>
      </w:pPr>
      <w:r w:rsidRPr="34A01EBA">
        <w:rPr>
          <w:rFonts w:eastAsia="Calibri" w:cs="Calibri"/>
        </w:rPr>
        <w:t>The court finds you NGRI.</w:t>
      </w:r>
    </w:p>
    <w:p w14:paraId="0576CF2E" w14:textId="776D9E7B" w:rsidR="067F76BB" w:rsidRDefault="067F76BB" w:rsidP="34A01EBA">
      <w:pPr>
        <w:pStyle w:val="ListParagraph"/>
        <w:spacing w:after="0"/>
        <w:rPr>
          <w:rFonts w:eastAsia="Calibri" w:cs="Calibri"/>
        </w:rPr>
      </w:pPr>
      <w:r w:rsidRPr="34A01EBA">
        <w:rPr>
          <w:rFonts w:eastAsia="Calibri" w:cs="Calibri"/>
        </w:rPr>
        <w:t xml:space="preserve">Illinois Department of Human Services (IDHS) completes an evaluation. </w:t>
      </w:r>
    </w:p>
    <w:p w14:paraId="4995EE9A" w14:textId="41130DAD" w:rsidR="067F76BB" w:rsidRDefault="067F76BB" w:rsidP="34A01EBA">
      <w:pPr>
        <w:pStyle w:val="ListParagraph"/>
        <w:spacing w:after="0"/>
        <w:rPr>
          <w:rFonts w:eastAsia="Calibri" w:cs="Calibri"/>
        </w:rPr>
      </w:pPr>
      <w:r w:rsidRPr="34A01EBA">
        <w:rPr>
          <w:rFonts w:eastAsia="Calibri" w:cs="Calibri"/>
        </w:rPr>
        <w:t xml:space="preserve">The court decides what level of care you need. </w:t>
      </w:r>
    </w:p>
    <w:p w14:paraId="5D2D547C" w14:textId="4F4DEE31" w:rsidR="067F76BB" w:rsidRDefault="067F76BB" w:rsidP="34A01EBA">
      <w:pPr>
        <w:pStyle w:val="ListParagraph"/>
        <w:spacing w:after="0"/>
        <w:rPr>
          <w:rFonts w:eastAsia="Calibri" w:cs="Calibri"/>
        </w:rPr>
      </w:pPr>
      <w:r w:rsidRPr="34A01EBA">
        <w:rPr>
          <w:rFonts w:eastAsia="Calibri" w:cs="Calibri"/>
        </w:rPr>
        <w:t xml:space="preserve">You receive treatment. </w:t>
      </w:r>
    </w:p>
    <w:p w14:paraId="6C6A4B63" w14:textId="14EDCC4E" w:rsidR="067F76BB" w:rsidRDefault="067F76BB" w:rsidP="34A01EBA">
      <w:pPr>
        <w:pStyle w:val="ListParagraph"/>
        <w:spacing w:after="0"/>
        <w:rPr>
          <w:rFonts w:eastAsia="Calibri" w:cs="Calibri"/>
        </w:rPr>
      </w:pPr>
      <w:r w:rsidRPr="34A01EBA">
        <w:rPr>
          <w:rFonts w:eastAsia="Calibri" w:cs="Calibri"/>
        </w:rPr>
        <w:t xml:space="preserve">Your treatment and progress are reviewed over time. </w:t>
      </w:r>
    </w:p>
    <w:p w14:paraId="26E1299B" w14:textId="3505A7B6" w:rsidR="067F76BB" w:rsidRDefault="067F76BB" w:rsidP="34A01EBA">
      <w:pPr>
        <w:pStyle w:val="ListParagraph"/>
        <w:spacing w:after="0"/>
        <w:rPr>
          <w:rFonts w:eastAsia="Calibri" w:cs="Calibri"/>
        </w:rPr>
      </w:pPr>
      <w:r w:rsidRPr="34A01EBA">
        <w:rPr>
          <w:rFonts w:eastAsia="Calibri" w:cs="Calibri"/>
        </w:rPr>
        <w:t xml:space="preserve">If appropriate, you may move to a setting with less security, such as conditional release. </w:t>
      </w:r>
    </w:p>
    <w:p w14:paraId="204FB328" w14:textId="27C0F96D" w:rsidR="067F76BB" w:rsidRDefault="067F76BB" w:rsidP="34A01EBA">
      <w:pPr>
        <w:pStyle w:val="ListParagraph"/>
        <w:spacing w:after="0"/>
        <w:rPr>
          <w:rFonts w:eastAsia="Calibri" w:cs="Calibri"/>
        </w:rPr>
      </w:pPr>
      <w:r w:rsidRPr="34A01EBA">
        <w:rPr>
          <w:rFonts w:eastAsia="Calibri" w:cs="Calibri"/>
        </w:rPr>
        <w:t xml:space="preserve">When you no longer need treatment or skills-building services, or you reach your legal time limit for treatment, the court may order your discharge. </w:t>
      </w:r>
    </w:p>
    <w:p w14:paraId="787C83CC" w14:textId="2A4C6A4F" w:rsidR="067F76BB" w:rsidRDefault="067F76BB" w:rsidP="34A01EBA">
      <w:pPr>
        <w:spacing w:before="240" w:after="70" w:line="276" w:lineRule="auto"/>
      </w:pPr>
      <w:r w:rsidRPr="34A01EBA">
        <w:rPr>
          <w:rFonts w:eastAsia="Calibri" w:cs="Calibri"/>
        </w:rPr>
        <w:t xml:space="preserve">Every case is different. If your condition changes, the court may also decide you need a higher level of care. </w:t>
      </w:r>
    </w:p>
    <w:p w14:paraId="51725CA6" w14:textId="08AF59F7" w:rsidR="34A01EBA" w:rsidRDefault="34A01EBA" w:rsidP="34A01EBA">
      <w:pPr>
        <w:pStyle w:val="Heading3"/>
        <w:spacing w:line="276" w:lineRule="auto"/>
        <w:rPr>
          <w:rFonts w:eastAsia="Calibri" w:cs="Calibri"/>
        </w:rPr>
      </w:pPr>
    </w:p>
    <w:p w14:paraId="6233F19D" w14:textId="6C5ECC48" w:rsidR="34A01EBA" w:rsidRDefault="34A01EBA">
      <w:r>
        <w:br w:type="page"/>
      </w:r>
    </w:p>
    <w:p w14:paraId="58BF0F33" w14:textId="5A164D23" w:rsidR="067F76BB" w:rsidRDefault="067F76BB" w:rsidP="00C02A2A">
      <w:pPr>
        <w:pStyle w:val="Heading3"/>
        <w:spacing w:line="276" w:lineRule="auto"/>
      </w:pPr>
      <w:r w:rsidRPr="34A01EBA">
        <w:rPr>
          <w:rFonts w:eastAsia="Calibri" w:cs="Calibri"/>
        </w:rPr>
        <w:lastRenderedPageBreak/>
        <w:t xml:space="preserve">Can I Ask the Court to Review My Case? </w:t>
      </w:r>
    </w:p>
    <w:p w14:paraId="088ED3BC" w14:textId="0CC4CA7E" w:rsidR="067F76BB" w:rsidRDefault="067F76BB" w:rsidP="00E85BEB">
      <w:pPr>
        <w:spacing w:after="70" w:line="276" w:lineRule="auto"/>
      </w:pPr>
      <w:r w:rsidRPr="34A01EBA">
        <w:rPr>
          <w:rFonts w:eastAsia="Calibri" w:cs="Calibri"/>
        </w:rPr>
        <w:t>In most cases, your treatment team tells the court if they think you no longer need inpatient care or no longer need mental</w:t>
      </w:r>
      <w:r>
        <w:br/>
      </w:r>
      <w:r w:rsidRPr="34A01EBA">
        <w:rPr>
          <w:rFonts w:eastAsia="Calibri" w:cs="Calibri"/>
        </w:rPr>
        <w:t xml:space="preserve">health or skills-building services. </w:t>
      </w:r>
    </w:p>
    <w:p w14:paraId="34490BEF" w14:textId="18C159B4" w:rsidR="067F76BB" w:rsidRDefault="067F76BB" w:rsidP="34A01EBA">
      <w:pPr>
        <w:spacing w:after="70" w:line="276" w:lineRule="auto"/>
      </w:pPr>
      <w:r w:rsidRPr="34A01EBA">
        <w:rPr>
          <w:rFonts w:eastAsia="Calibri" w:cs="Calibri"/>
        </w:rPr>
        <w:t xml:space="preserve">You also have the right to ask the court to review your case. You, a family member, or another person on your behalf may file a petition asking the court to: </w:t>
      </w:r>
    </w:p>
    <w:p w14:paraId="5E48482E" w14:textId="0F1D72D2" w:rsidR="067F76BB" w:rsidRDefault="067F76BB" w:rsidP="34A01EBA">
      <w:pPr>
        <w:pStyle w:val="ListParagraph"/>
        <w:spacing w:after="0"/>
        <w:rPr>
          <w:rFonts w:eastAsia="Calibri" w:cs="Calibri"/>
        </w:rPr>
      </w:pPr>
      <w:r w:rsidRPr="34A01EBA">
        <w:rPr>
          <w:rFonts w:eastAsia="Calibri" w:cs="Calibri"/>
        </w:rPr>
        <w:t>Review your treatment plan</w:t>
      </w:r>
    </w:p>
    <w:p w14:paraId="0EF94D11" w14:textId="712E1735" w:rsidR="067F76BB" w:rsidRDefault="067F76BB" w:rsidP="34A01EBA">
      <w:pPr>
        <w:pStyle w:val="ListParagraph"/>
        <w:spacing w:after="0"/>
        <w:rPr>
          <w:rFonts w:eastAsia="Calibri" w:cs="Calibri"/>
        </w:rPr>
      </w:pPr>
      <w:r w:rsidRPr="34A01EBA">
        <w:rPr>
          <w:rFonts w:eastAsia="Calibri" w:cs="Calibri"/>
        </w:rPr>
        <w:t>Grant conditional release</w:t>
      </w:r>
    </w:p>
    <w:p w14:paraId="5CB086DE" w14:textId="54D08DA5" w:rsidR="067F76BB" w:rsidRDefault="067F76BB" w:rsidP="34A01EBA">
      <w:pPr>
        <w:pStyle w:val="ListParagraph"/>
        <w:spacing w:after="0"/>
        <w:rPr>
          <w:rFonts w:eastAsia="Calibri" w:cs="Calibri"/>
        </w:rPr>
      </w:pPr>
      <w:r w:rsidRPr="34A01EBA">
        <w:rPr>
          <w:rFonts w:eastAsia="Calibri" w:cs="Calibri"/>
        </w:rPr>
        <w:t>Grant a discharge</w:t>
      </w:r>
    </w:p>
    <w:p w14:paraId="48DF9DE8" w14:textId="09088CD4" w:rsidR="067F76BB" w:rsidRDefault="067F76BB" w:rsidP="34A01EBA">
      <w:pPr>
        <w:pStyle w:val="Heading3"/>
        <w:spacing w:line="276" w:lineRule="auto"/>
      </w:pPr>
      <w:r w:rsidRPr="34A01EBA">
        <w:rPr>
          <w:rFonts w:eastAsia="Calibri" w:cs="Calibri"/>
        </w:rPr>
        <w:t xml:space="preserve">What Happens After I File a Petition? </w:t>
      </w:r>
    </w:p>
    <w:p w14:paraId="4201B15A" w14:textId="1D33FF3E" w:rsidR="067F76BB" w:rsidRDefault="067F76BB" w:rsidP="34A01EBA">
      <w:pPr>
        <w:spacing w:line="276" w:lineRule="auto"/>
      </w:pPr>
      <w:r w:rsidRPr="34A01EBA">
        <w:rPr>
          <w:rFonts w:eastAsia="Calibri" w:cs="Calibri"/>
        </w:rPr>
        <w:t xml:space="preserve">After the court receives your petition: </w:t>
      </w:r>
    </w:p>
    <w:p w14:paraId="1A46DD51" w14:textId="215BDF6D" w:rsidR="067F76BB" w:rsidRDefault="067F76BB" w:rsidP="34A01EBA">
      <w:pPr>
        <w:pStyle w:val="ListParagraph"/>
        <w:spacing w:after="0"/>
        <w:rPr>
          <w:rFonts w:eastAsia="Calibri" w:cs="Calibri"/>
        </w:rPr>
      </w:pPr>
      <w:r w:rsidRPr="34A01EBA">
        <w:rPr>
          <w:rFonts w:eastAsia="Calibri" w:cs="Calibri"/>
        </w:rPr>
        <w:t xml:space="preserve">The court schedules a hearing within 120 days. </w:t>
      </w:r>
    </w:p>
    <w:p w14:paraId="0678A362" w14:textId="3EEBA4FD" w:rsidR="067F76BB" w:rsidRDefault="067F76BB" w:rsidP="34A01EBA">
      <w:pPr>
        <w:pStyle w:val="ListParagraph"/>
        <w:spacing w:after="0"/>
        <w:rPr>
          <w:rFonts w:eastAsia="Calibri" w:cs="Calibri"/>
        </w:rPr>
      </w:pPr>
      <w:r w:rsidRPr="34A01EBA">
        <w:rPr>
          <w:rFonts w:eastAsia="Calibri" w:cs="Calibri"/>
        </w:rPr>
        <w:t xml:space="preserve">If you cannot afford an attorney, they court appoints one for you. </w:t>
      </w:r>
    </w:p>
    <w:p w14:paraId="3FBDE3BD" w14:textId="10697AB6" w:rsidR="067F76BB" w:rsidRDefault="067F76BB" w:rsidP="34A01EBA">
      <w:pPr>
        <w:pStyle w:val="ListParagraph"/>
        <w:spacing w:after="0"/>
        <w:rPr>
          <w:rFonts w:eastAsia="Calibri" w:cs="Calibri"/>
        </w:rPr>
      </w:pPr>
      <w:r w:rsidRPr="34A01EBA">
        <w:rPr>
          <w:rFonts w:eastAsia="Calibri" w:cs="Calibri"/>
        </w:rPr>
        <w:t xml:space="preserve">You, the State, or the court may request an independent evaluation by a psychiatrist or psychologist who does not </w:t>
      </w:r>
      <w:r>
        <w:br/>
      </w:r>
      <w:r w:rsidRPr="34A01EBA">
        <w:rPr>
          <w:rFonts w:eastAsia="Calibri" w:cs="Calibri"/>
        </w:rPr>
        <w:t>work for IDHS.</w:t>
      </w:r>
    </w:p>
    <w:p w14:paraId="366C166B" w14:textId="7D3100B3" w:rsidR="067F76BB" w:rsidRDefault="067F76BB" w:rsidP="34A01EBA">
      <w:pPr>
        <w:spacing w:before="240" w:line="276" w:lineRule="auto"/>
      </w:pPr>
      <w:r w:rsidRPr="34A01EBA">
        <w:rPr>
          <w:rFonts w:eastAsia="Calibri" w:cs="Calibri"/>
        </w:rPr>
        <w:t xml:space="preserve">At the hearing, the court decides whether you meet the legal requirements. If you filed the petition, you must show that you meet the legal standard. </w:t>
      </w:r>
    </w:p>
    <w:p w14:paraId="1CF1BB8A" w14:textId="5CBC26CB" w:rsidR="067F76BB" w:rsidRDefault="067F76BB" w:rsidP="34A01EBA">
      <w:pPr>
        <w:pStyle w:val="Heading3"/>
        <w:spacing w:line="276" w:lineRule="auto"/>
      </w:pPr>
      <w:r w:rsidRPr="34A01EBA">
        <w:rPr>
          <w:rFonts w:eastAsia="Calibri" w:cs="Calibri"/>
        </w:rPr>
        <w:t>What Will the Court Look At?</w:t>
      </w:r>
    </w:p>
    <w:p w14:paraId="668AA10B" w14:textId="024F9D05" w:rsidR="067F76BB" w:rsidRDefault="067F76BB" w:rsidP="34A01EBA">
      <w:pPr>
        <w:spacing w:line="276" w:lineRule="auto"/>
      </w:pPr>
      <w:r w:rsidRPr="34A01EBA">
        <w:rPr>
          <w:rFonts w:eastAsia="Calibri" w:cs="Calibri"/>
        </w:rPr>
        <w:t>When the court reviews your case, it may look at things like:</w:t>
      </w:r>
    </w:p>
    <w:p w14:paraId="28DF7F41" w14:textId="6852164C" w:rsidR="067F76BB" w:rsidRDefault="067F76BB" w:rsidP="00BF76E2">
      <w:pPr>
        <w:spacing w:after="70"/>
      </w:pPr>
      <w:r w:rsidRPr="34A01EBA">
        <w:rPr>
          <w:rFonts w:eastAsia="Calibri" w:cs="Calibri"/>
          <w:b/>
          <w:bCs/>
        </w:rPr>
        <w:t>Your Recovery</w:t>
      </w:r>
    </w:p>
    <w:p w14:paraId="6BF8DF12" w14:textId="298AC086" w:rsidR="067F76BB" w:rsidRDefault="067F76BB" w:rsidP="00A34D25">
      <w:pPr>
        <w:pStyle w:val="ListParagraph"/>
        <w:spacing w:after="0"/>
        <w:rPr>
          <w:rFonts w:eastAsia="Calibri" w:cs="Calibri"/>
        </w:rPr>
      </w:pPr>
      <w:r w:rsidRPr="34A01EBA">
        <w:rPr>
          <w:rFonts w:eastAsia="Calibri" w:cs="Calibri"/>
        </w:rPr>
        <w:t>How your mental illness or skills-building progress is doing now</w:t>
      </w:r>
    </w:p>
    <w:p w14:paraId="60BAD98B" w14:textId="1C189655" w:rsidR="067F76BB" w:rsidRDefault="067F76BB" w:rsidP="00A34D25">
      <w:pPr>
        <w:pStyle w:val="ListParagraph"/>
        <w:spacing w:after="0"/>
        <w:rPr>
          <w:rFonts w:eastAsia="Calibri" w:cs="Calibri"/>
        </w:rPr>
      </w:pPr>
      <w:r w:rsidRPr="34A01EBA">
        <w:rPr>
          <w:rFonts w:eastAsia="Calibri" w:cs="Calibri"/>
        </w:rPr>
        <w:t>What medicine you take</w:t>
      </w:r>
    </w:p>
    <w:p w14:paraId="00421DC7" w14:textId="43B72B6A" w:rsidR="067F76BB" w:rsidRDefault="067F76BB" w:rsidP="00A34D25">
      <w:pPr>
        <w:pStyle w:val="ListParagraph"/>
        <w:spacing w:after="0"/>
        <w:rPr>
          <w:rFonts w:eastAsia="Calibri" w:cs="Calibri"/>
        </w:rPr>
      </w:pPr>
      <w:r w:rsidRPr="34A01EBA">
        <w:rPr>
          <w:rFonts w:eastAsia="Calibri" w:cs="Calibri"/>
        </w:rPr>
        <w:t>Any side effects from your medicine</w:t>
      </w:r>
    </w:p>
    <w:p w14:paraId="41760BE6" w14:textId="72A74688" w:rsidR="067F76BB" w:rsidRDefault="067F76BB" w:rsidP="00A34D25">
      <w:pPr>
        <w:pStyle w:val="ListParagraph"/>
        <w:spacing w:after="0"/>
        <w:rPr>
          <w:rFonts w:eastAsia="Calibri" w:cs="Calibri"/>
        </w:rPr>
      </w:pPr>
      <w:r w:rsidRPr="34A01EBA">
        <w:rPr>
          <w:rFonts w:eastAsia="Calibri" w:cs="Calibri"/>
        </w:rPr>
        <w:t>How your health might change if you stopped taking your medicine</w:t>
      </w:r>
      <w:r w:rsidR="00A34D25">
        <w:rPr>
          <w:rFonts w:eastAsia="Calibri" w:cs="Calibri"/>
        </w:rPr>
        <w:br/>
      </w:r>
    </w:p>
    <w:p w14:paraId="2DABD315" w14:textId="29BD9035" w:rsidR="067F76BB" w:rsidRDefault="067F76BB" w:rsidP="00BF76E2">
      <w:pPr>
        <w:spacing w:after="70"/>
      </w:pPr>
      <w:r w:rsidRPr="34A01EBA">
        <w:rPr>
          <w:rFonts w:eastAsia="Calibri" w:cs="Calibri"/>
          <w:b/>
          <w:bCs/>
        </w:rPr>
        <w:t>Your Understanding</w:t>
      </w:r>
    </w:p>
    <w:p w14:paraId="0EDDCBD0" w14:textId="112EB935" w:rsidR="067F76BB" w:rsidRDefault="067F76BB" w:rsidP="00A34D25">
      <w:pPr>
        <w:pStyle w:val="ListParagraph"/>
        <w:spacing w:after="0"/>
        <w:rPr>
          <w:rFonts w:eastAsia="Calibri" w:cs="Calibri"/>
        </w:rPr>
      </w:pPr>
      <w:r w:rsidRPr="34A01EBA">
        <w:rPr>
          <w:rFonts w:eastAsia="Calibri" w:cs="Calibri"/>
        </w:rPr>
        <w:t>Whether you understand the harm your past actions caused</w:t>
      </w:r>
    </w:p>
    <w:p w14:paraId="7AE79143" w14:textId="1649BDDA" w:rsidR="067F76BB" w:rsidRDefault="067F76BB" w:rsidP="00A34D25">
      <w:pPr>
        <w:pStyle w:val="ListParagraph"/>
        <w:spacing w:after="0"/>
        <w:rPr>
          <w:rFonts w:eastAsia="Calibri" w:cs="Calibri"/>
        </w:rPr>
      </w:pPr>
      <w:r w:rsidRPr="34A01EBA">
        <w:rPr>
          <w:rFonts w:eastAsia="Calibri" w:cs="Calibri"/>
        </w:rPr>
        <w:t>Whether you understand that similar actions would be wrong</w:t>
      </w:r>
      <w:r w:rsidR="00A34D25">
        <w:rPr>
          <w:rFonts w:eastAsia="Calibri" w:cs="Calibri"/>
        </w:rPr>
        <w:br/>
      </w:r>
    </w:p>
    <w:p w14:paraId="7EAAC04E" w14:textId="0D8B07F9" w:rsidR="067F76BB" w:rsidRDefault="067F76BB" w:rsidP="00BF76E2">
      <w:pPr>
        <w:spacing w:after="70"/>
      </w:pPr>
      <w:r w:rsidRPr="34A01EBA">
        <w:rPr>
          <w:rFonts w:eastAsia="Calibri" w:cs="Calibri"/>
          <w:b/>
          <w:bCs/>
        </w:rPr>
        <w:t>Your History &amp; Support</w:t>
      </w:r>
    </w:p>
    <w:p w14:paraId="721EED12" w14:textId="1B70229D" w:rsidR="067F76BB" w:rsidRDefault="067F76BB" w:rsidP="00A34D25">
      <w:pPr>
        <w:pStyle w:val="ListParagraph"/>
        <w:spacing w:after="0"/>
        <w:rPr>
          <w:rFonts w:eastAsia="Calibri" w:cs="Calibri"/>
        </w:rPr>
      </w:pPr>
      <w:r w:rsidRPr="34A01EBA">
        <w:rPr>
          <w:rFonts w:eastAsia="Calibri" w:cs="Calibri"/>
        </w:rPr>
        <w:t>Any past or possible drug or alcohol use</w:t>
      </w:r>
    </w:p>
    <w:p w14:paraId="388BB439" w14:textId="6A92071E" w:rsidR="067F76BB" w:rsidRDefault="067F76BB" w:rsidP="00A34D25">
      <w:pPr>
        <w:pStyle w:val="ListParagraph"/>
        <w:spacing w:after="0"/>
        <w:rPr>
          <w:rFonts w:eastAsia="Calibri" w:cs="Calibri"/>
        </w:rPr>
      </w:pPr>
      <w:r w:rsidRPr="34A01EBA">
        <w:rPr>
          <w:rFonts w:eastAsia="Calibri" w:cs="Calibri"/>
        </w:rPr>
        <w:t>Your past criminal record</w:t>
      </w:r>
    </w:p>
    <w:p w14:paraId="3EB53DD9" w14:textId="2E42B246" w:rsidR="067F76BB" w:rsidRDefault="067F76BB" w:rsidP="00A34D25">
      <w:pPr>
        <w:pStyle w:val="ListParagraph"/>
        <w:spacing w:after="0"/>
        <w:rPr>
          <w:rFonts w:eastAsia="Calibri" w:cs="Calibri"/>
        </w:rPr>
      </w:pPr>
      <w:r w:rsidRPr="34A01EBA">
        <w:rPr>
          <w:rFonts w:eastAsia="Calibri" w:cs="Calibri"/>
        </w:rPr>
        <w:t>Any special medical needs you have</w:t>
      </w:r>
    </w:p>
    <w:p w14:paraId="6FE26BCC" w14:textId="4FBDE997" w:rsidR="067F76BB" w:rsidRDefault="067F76BB" w:rsidP="00A34D25">
      <w:pPr>
        <w:pStyle w:val="ListParagraph"/>
        <w:spacing w:after="0"/>
        <w:rPr>
          <w:rFonts w:eastAsia="Calibri" w:cs="Calibri"/>
        </w:rPr>
      </w:pPr>
      <w:r w:rsidRPr="34A01EBA">
        <w:rPr>
          <w:rFonts w:eastAsia="Calibri" w:cs="Calibri"/>
        </w:rPr>
        <w:t>Whether your family will be involved after release, and if they are able and willing</w:t>
      </w:r>
      <w:r w:rsidR="00A34D25">
        <w:rPr>
          <w:rFonts w:eastAsia="Calibri" w:cs="Calibri"/>
        </w:rPr>
        <w:br/>
      </w:r>
    </w:p>
    <w:p w14:paraId="2029604A" w14:textId="0D3A3835" w:rsidR="067F76BB" w:rsidRDefault="067F76BB" w:rsidP="00BF76E2">
      <w:pPr>
        <w:spacing w:after="70"/>
      </w:pPr>
      <w:r w:rsidRPr="34A01EBA">
        <w:rPr>
          <w:rFonts w:eastAsia="Calibri" w:cs="Calibri"/>
          <w:b/>
          <w:bCs/>
        </w:rPr>
        <w:t>Safety</w:t>
      </w:r>
    </w:p>
    <w:p w14:paraId="1483F3B3" w14:textId="7106281C" w:rsidR="067F76BB" w:rsidRDefault="067F76BB" w:rsidP="00A34D25">
      <w:pPr>
        <w:pStyle w:val="ListParagraph"/>
        <w:spacing w:after="0"/>
        <w:rPr>
          <w:rFonts w:eastAsia="Calibri" w:cs="Calibri"/>
        </w:rPr>
      </w:pPr>
      <w:r w:rsidRPr="34A01EBA">
        <w:rPr>
          <w:rFonts w:eastAsia="Calibri" w:cs="Calibri"/>
        </w:rPr>
        <w:t>Whether you might be a danger to yourself or others</w:t>
      </w:r>
    </w:p>
    <w:p w14:paraId="4521EFAD" w14:textId="6563D0F2" w:rsidR="067F76BB" w:rsidRDefault="067F76BB" w:rsidP="00A34D25">
      <w:pPr>
        <w:pStyle w:val="ListParagraph"/>
        <w:spacing w:after="0"/>
        <w:rPr>
          <w:rFonts w:eastAsia="Calibri" w:cs="Calibri"/>
        </w:rPr>
      </w:pPr>
      <w:r w:rsidRPr="34A01EBA">
        <w:rPr>
          <w:rFonts w:eastAsia="Calibri" w:cs="Calibri"/>
        </w:rPr>
        <w:t>Anything else the court finds important</w:t>
      </w:r>
    </w:p>
    <w:p w14:paraId="25FEF9EF" w14:textId="2B68BFBF" w:rsidR="067F76BB" w:rsidRDefault="067F76BB" w:rsidP="34A01EBA">
      <w:pPr>
        <w:spacing w:before="240" w:after="240" w:line="276" w:lineRule="auto"/>
      </w:pPr>
      <w:r w:rsidRPr="34A01EBA">
        <w:rPr>
          <w:rFonts w:eastAsia="Calibri" w:cs="Calibri"/>
        </w:rPr>
        <w:t xml:space="preserve">The court uses a legal standard called </w:t>
      </w:r>
      <w:r w:rsidRPr="34A01EBA">
        <w:rPr>
          <w:rFonts w:eastAsia="Calibri" w:cs="Calibri"/>
          <w:b/>
          <w:bCs/>
        </w:rPr>
        <w:t>clear and convincing evidence</w:t>
      </w:r>
      <w:r w:rsidRPr="34A01EBA">
        <w:rPr>
          <w:rFonts w:eastAsia="Calibri" w:cs="Calibri"/>
        </w:rPr>
        <w:t xml:space="preserve"> to make its decision. See law </w:t>
      </w:r>
      <w:r w:rsidRPr="34A01EBA">
        <w:rPr>
          <w:rFonts w:eastAsia="Calibri" w:cs="Calibri"/>
          <w:i/>
          <w:iCs/>
        </w:rPr>
        <w:t>730 ILCS 5/5-2-4(g).</w:t>
      </w:r>
    </w:p>
    <w:p w14:paraId="438AB105" w14:textId="379C33CE" w:rsidR="067F76BB" w:rsidRDefault="067F76BB" w:rsidP="34A01EBA">
      <w:pPr>
        <w:pStyle w:val="Heading3"/>
        <w:spacing w:line="276" w:lineRule="auto"/>
      </w:pPr>
      <w:r w:rsidRPr="34A01EBA">
        <w:rPr>
          <w:rFonts w:eastAsia="Calibri" w:cs="Calibri"/>
        </w:rPr>
        <w:lastRenderedPageBreak/>
        <w:t>How Long Can Court Oversight Last?</w:t>
      </w:r>
    </w:p>
    <w:p w14:paraId="2BD72B7D" w14:textId="289E7698" w:rsidR="067F76BB" w:rsidRDefault="067F76BB" w:rsidP="34A01EBA">
      <w:pPr>
        <w:spacing w:line="276" w:lineRule="auto"/>
      </w:pPr>
      <w:r w:rsidRPr="34A01EBA">
        <w:rPr>
          <w:rFonts w:eastAsia="Calibri" w:cs="Calibri"/>
        </w:rPr>
        <w:t xml:space="preserve">Oversight cannot extend past the </w:t>
      </w:r>
      <w:r w:rsidRPr="34A01EBA">
        <w:rPr>
          <w:rFonts w:eastAsia="Calibri" w:cs="Calibri"/>
          <w:b/>
          <w:bCs/>
        </w:rPr>
        <w:t xml:space="preserve">Thiem Date. </w:t>
      </w:r>
      <w:r w:rsidRPr="34A01EBA">
        <w:rPr>
          <w:rFonts w:eastAsia="Calibri" w:cs="Calibri"/>
        </w:rPr>
        <w:t xml:space="preserve">In most cases, the Thiem Date is the longest possible sentence you could have received for the original offense. </w:t>
      </w:r>
    </w:p>
    <w:p w14:paraId="7CCB335A" w14:textId="6307ADFD" w:rsidR="067F76BB" w:rsidRDefault="067F76BB" w:rsidP="34A01EBA">
      <w:pPr>
        <w:spacing w:line="276" w:lineRule="auto"/>
      </w:pPr>
      <w:r w:rsidRPr="34A01EBA">
        <w:rPr>
          <w:rFonts w:eastAsia="Calibri" w:cs="Calibri"/>
        </w:rPr>
        <w:t>In many NGRI cases, people are granted absolute discharge before the Thiem Date. Absolute Discharge ends IDHS and court oversight. Conditional Release keeps some treatment and oversight that can later lead to Absolute Discharge.</w:t>
      </w:r>
    </w:p>
    <w:p w14:paraId="611829E5" w14:textId="579D090B" w:rsidR="067F76BB" w:rsidRDefault="067F76BB" w:rsidP="34A01EBA">
      <w:pPr>
        <w:spacing w:line="276" w:lineRule="auto"/>
      </w:pPr>
      <w:r w:rsidRPr="34A01EBA">
        <w:rPr>
          <w:rFonts w:eastAsia="Calibri" w:cs="Calibri"/>
        </w:rPr>
        <w:t xml:space="preserve">When the Thiem Date is reached, criminal court oversight must end. In some cases, treatment may continue under a different law. This is called </w:t>
      </w:r>
      <w:r w:rsidRPr="34A01EBA">
        <w:rPr>
          <w:rFonts w:eastAsia="Calibri" w:cs="Calibri"/>
          <w:b/>
          <w:bCs/>
        </w:rPr>
        <w:t>civil commitment.</w:t>
      </w:r>
    </w:p>
    <w:p w14:paraId="2273D060" w14:textId="7F9DAA24" w:rsidR="067F76BB" w:rsidRDefault="067F76BB" w:rsidP="34A01EBA">
      <w:pPr>
        <w:pStyle w:val="Heading3"/>
        <w:spacing w:line="276" w:lineRule="auto"/>
      </w:pPr>
      <w:r w:rsidRPr="34A01EBA">
        <w:rPr>
          <w:rFonts w:eastAsia="Calibri" w:cs="Calibri"/>
        </w:rPr>
        <w:t xml:space="preserve">What Happens Before Release? </w:t>
      </w:r>
    </w:p>
    <w:p w14:paraId="2ED70A1A" w14:textId="25ED9B69" w:rsidR="067F76BB" w:rsidRDefault="067F76BB" w:rsidP="34A01EBA">
      <w:pPr>
        <w:spacing w:line="276" w:lineRule="auto"/>
      </w:pPr>
      <w:r w:rsidRPr="34A01EBA">
        <w:rPr>
          <w:rFonts w:eastAsia="Calibri" w:cs="Calibri"/>
        </w:rPr>
        <w:t xml:space="preserve">Before ordering Conditional Release or Absolute Discharge, the court directs the facility to prepare a discharge plan. </w:t>
      </w:r>
    </w:p>
    <w:p w14:paraId="03B141BA" w14:textId="265447DE" w:rsidR="067F76BB" w:rsidRDefault="067F76BB" w:rsidP="00403DE6">
      <w:pPr>
        <w:spacing w:after="70" w:line="276" w:lineRule="auto"/>
      </w:pPr>
      <w:r w:rsidRPr="34A01EBA">
        <w:rPr>
          <w:rFonts w:eastAsia="Calibri" w:cs="Calibri"/>
        </w:rPr>
        <w:t xml:space="preserve">The plan may include: </w:t>
      </w:r>
    </w:p>
    <w:p w14:paraId="69386941" w14:textId="5BC034AE" w:rsidR="067F76BB" w:rsidRDefault="067F76BB" w:rsidP="34A01EBA">
      <w:pPr>
        <w:pStyle w:val="ListParagraph"/>
        <w:spacing w:after="0"/>
        <w:rPr>
          <w:rFonts w:eastAsia="Calibri" w:cs="Calibri"/>
        </w:rPr>
      </w:pPr>
      <w:r w:rsidRPr="34A01EBA">
        <w:rPr>
          <w:rFonts w:eastAsia="Calibri" w:cs="Calibri"/>
        </w:rPr>
        <w:t>A place to live</w:t>
      </w:r>
    </w:p>
    <w:p w14:paraId="5937C68C" w14:textId="2ACDF0B8" w:rsidR="067F76BB" w:rsidRDefault="067F76BB" w:rsidP="34A01EBA">
      <w:pPr>
        <w:pStyle w:val="ListParagraph"/>
        <w:spacing w:after="0"/>
        <w:rPr>
          <w:rFonts w:eastAsia="Calibri" w:cs="Calibri"/>
        </w:rPr>
      </w:pPr>
      <w:r w:rsidRPr="34A01EBA">
        <w:rPr>
          <w:rFonts w:eastAsia="Calibri" w:cs="Calibri"/>
        </w:rPr>
        <w:t>Mental health treatment or habilitative services</w:t>
      </w:r>
    </w:p>
    <w:p w14:paraId="23D788DA" w14:textId="4AF58188" w:rsidR="067F76BB" w:rsidRDefault="067F76BB" w:rsidP="34A01EBA">
      <w:pPr>
        <w:pStyle w:val="ListParagraph"/>
        <w:spacing w:after="0"/>
        <w:rPr>
          <w:rFonts w:eastAsia="Calibri" w:cs="Calibri"/>
        </w:rPr>
      </w:pPr>
      <w:r w:rsidRPr="34A01EBA">
        <w:rPr>
          <w:rFonts w:eastAsia="Calibri" w:cs="Calibri"/>
        </w:rPr>
        <w:t>Medication</w:t>
      </w:r>
    </w:p>
    <w:p w14:paraId="7BE787F8" w14:textId="42E51B62" w:rsidR="067F76BB" w:rsidRDefault="067F76BB" w:rsidP="34A01EBA">
      <w:pPr>
        <w:pStyle w:val="ListParagraph"/>
        <w:spacing w:after="0"/>
        <w:rPr>
          <w:rFonts w:eastAsia="Calibri" w:cs="Calibri"/>
        </w:rPr>
      </w:pPr>
      <w:r w:rsidRPr="34A01EBA">
        <w:rPr>
          <w:rFonts w:eastAsia="Calibri" w:cs="Calibri"/>
        </w:rPr>
        <w:t>Community support</w:t>
      </w:r>
    </w:p>
    <w:p w14:paraId="2459FF20" w14:textId="25A5F4C1" w:rsidR="067F76BB" w:rsidRDefault="067F76BB" w:rsidP="34A01EBA">
      <w:pPr>
        <w:pStyle w:val="ListParagraph"/>
        <w:spacing w:after="0"/>
        <w:rPr>
          <w:rFonts w:eastAsia="Calibri" w:cs="Calibri"/>
        </w:rPr>
      </w:pPr>
      <w:r w:rsidRPr="34A01EBA">
        <w:rPr>
          <w:rFonts w:eastAsia="Calibri" w:cs="Calibri"/>
        </w:rPr>
        <w:t xml:space="preserve">Training to safely manage your medicine, if appropriate </w:t>
      </w:r>
    </w:p>
    <w:p w14:paraId="468045E5" w14:textId="77777777" w:rsidR="00403DE6" w:rsidRDefault="00403DE6" w:rsidP="00403DE6">
      <w:pPr>
        <w:pStyle w:val="ListParagraph"/>
        <w:numPr>
          <w:ilvl w:val="0"/>
          <w:numId w:val="0"/>
        </w:numPr>
        <w:spacing w:after="0"/>
        <w:ind w:left="720"/>
        <w:rPr>
          <w:rFonts w:eastAsia="Calibri" w:cs="Calibri"/>
        </w:rPr>
      </w:pPr>
    </w:p>
    <w:p w14:paraId="05BFBAAC" w14:textId="26AC5AAE" w:rsidR="067F76BB" w:rsidRDefault="067F76BB" w:rsidP="34A01EBA">
      <w:pPr>
        <w:spacing w:line="276" w:lineRule="auto"/>
      </w:pPr>
      <w:r w:rsidRPr="34A01EBA">
        <w:rPr>
          <w:rFonts w:eastAsia="Calibri" w:cs="Calibri"/>
          <w:i/>
          <w:iCs/>
        </w:rPr>
        <w:t>See law 730 ILCS 5/5-2-4, subsections (d) through (h).</w:t>
      </w:r>
    </w:p>
    <w:p w14:paraId="5C008965" w14:textId="516180A3" w:rsidR="067F76BB" w:rsidRDefault="067F76BB" w:rsidP="34A01EBA">
      <w:pPr>
        <w:pStyle w:val="Heading3"/>
        <w:spacing w:line="276" w:lineRule="auto"/>
      </w:pPr>
      <w:r w:rsidRPr="34A01EBA">
        <w:rPr>
          <w:rFonts w:eastAsia="Calibri" w:cs="Calibri"/>
        </w:rPr>
        <w:t>Need Help?</w:t>
      </w:r>
    </w:p>
    <w:p w14:paraId="70B531CB" w14:textId="6C93360B" w:rsidR="067F76BB" w:rsidRDefault="067F76BB" w:rsidP="34A01EBA">
      <w:pPr>
        <w:spacing w:after="60" w:line="276" w:lineRule="auto"/>
      </w:pPr>
      <w:r w:rsidRPr="34A01EBA">
        <w:rPr>
          <w:rFonts w:eastAsia="Calibri" w:cs="Calibri"/>
        </w:rPr>
        <w:t xml:space="preserve">You have the right to: </w:t>
      </w:r>
    </w:p>
    <w:p w14:paraId="54713471" w14:textId="0F808C78" w:rsidR="067F76BB" w:rsidRDefault="067F76BB" w:rsidP="34A01EBA">
      <w:pPr>
        <w:pStyle w:val="ListParagraph"/>
        <w:spacing w:after="0"/>
        <w:rPr>
          <w:rFonts w:eastAsia="Calibri" w:cs="Calibri"/>
        </w:rPr>
      </w:pPr>
      <w:r w:rsidRPr="34A01EBA">
        <w:rPr>
          <w:rFonts w:eastAsia="Calibri" w:cs="Calibri"/>
        </w:rPr>
        <w:t>Have an attorney</w:t>
      </w:r>
    </w:p>
    <w:p w14:paraId="5186589A" w14:textId="144FBD06" w:rsidR="067F76BB" w:rsidRDefault="067F76BB" w:rsidP="34A01EBA">
      <w:pPr>
        <w:pStyle w:val="ListParagraph"/>
        <w:spacing w:after="0"/>
        <w:rPr>
          <w:rFonts w:eastAsia="Calibri" w:cs="Calibri"/>
        </w:rPr>
      </w:pPr>
      <w:r w:rsidRPr="34A01EBA">
        <w:rPr>
          <w:rFonts w:eastAsia="Calibri" w:cs="Calibri"/>
        </w:rPr>
        <w:t>Ask questions about your case</w:t>
      </w:r>
    </w:p>
    <w:p w14:paraId="1C1778C4" w14:textId="71192210" w:rsidR="067F76BB" w:rsidRDefault="067F76BB" w:rsidP="34A01EBA">
      <w:pPr>
        <w:pStyle w:val="ListParagraph"/>
        <w:spacing w:after="0"/>
        <w:rPr>
          <w:rFonts w:eastAsia="Calibri" w:cs="Calibri"/>
        </w:rPr>
      </w:pPr>
      <w:r w:rsidRPr="34A01EBA">
        <w:rPr>
          <w:rFonts w:eastAsia="Calibri" w:cs="Calibri"/>
        </w:rPr>
        <w:t>Ask the court to review your case by filing a petition</w:t>
      </w:r>
    </w:p>
    <w:p w14:paraId="4981AD79" w14:textId="0FFE0DDB" w:rsidR="067F76BB" w:rsidRDefault="067F76BB" w:rsidP="00403DE6">
      <w:pPr>
        <w:spacing w:before="240" w:after="60" w:line="276" w:lineRule="auto"/>
      </w:pPr>
      <w:r w:rsidRPr="34A01EBA">
        <w:rPr>
          <w:rFonts w:eastAsia="Calibri" w:cs="Calibri"/>
        </w:rPr>
        <w:t xml:space="preserve">Free legal help is available through the Legal Advocacy Services. </w:t>
      </w:r>
    </w:p>
    <w:p w14:paraId="0C8B25EC" w14:textId="4E0F7DA0" w:rsidR="067F76BB" w:rsidRDefault="067F76BB" w:rsidP="34A01EBA">
      <w:pPr>
        <w:spacing w:after="60" w:line="276" w:lineRule="auto"/>
      </w:pPr>
      <w:r w:rsidRPr="34A01EBA">
        <w:rPr>
          <w:rFonts w:eastAsia="Calibri" w:cs="Calibri"/>
          <w:b/>
          <w:bCs/>
        </w:rPr>
        <w:t xml:space="preserve">Central Intake (toll free): </w:t>
      </w:r>
      <w:r w:rsidRPr="34A01EBA">
        <w:rPr>
          <w:rFonts w:eastAsia="Calibri" w:cs="Calibri"/>
        </w:rPr>
        <w:t>1 (866) 274-8023</w:t>
      </w:r>
    </w:p>
    <w:p w14:paraId="3064C26E" w14:textId="2892CBE3" w:rsidR="067F76BB" w:rsidRDefault="067F76BB" w:rsidP="34A01EBA">
      <w:pPr>
        <w:spacing w:before="150" w:after="60" w:line="276" w:lineRule="auto"/>
      </w:pPr>
      <w:r w:rsidRPr="34A01EBA">
        <w:rPr>
          <w:rFonts w:eastAsia="Calibri" w:cs="Calibri"/>
          <w:i/>
          <w:iCs/>
        </w:rPr>
        <w:t xml:space="preserve"> </w:t>
      </w:r>
    </w:p>
    <w:p w14:paraId="5E0FC0CA" w14:textId="56384FEF" w:rsidR="067F76BB" w:rsidRDefault="067F76BB" w:rsidP="34A01EBA">
      <w:pPr>
        <w:spacing w:before="150" w:after="60" w:line="276" w:lineRule="auto"/>
      </w:pPr>
      <w:r w:rsidRPr="34A01EBA">
        <w:rPr>
          <w:rFonts w:eastAsia="Calibri" w:cs="Calibri"/>
          <w:i/>
          <w:iCs/>
        </w:rPr>
        <w:t>This plain-language overview is for orientation only. It is not legal or clinical advice and is not a policy document. Laws and procedures can change. For your own situation, talk to your attorney or IDHS staff. Law: NGRI 730 ILCS 5/5-2-4.</w:t>
      </w:r>
    </w:p>
    <w:p w14:paraId="49C5F47D" w14:textId="4C702DEE" w:rsidR="34A01EBA" w:rsidRDefault="34A01EBA" w:rsidP="34A01EBA">
      <w:pPr>
        <w:spacing w:before="150" w:after="60"/>
        <w:rPr>
          <w:i/>
          <w:iCs/>
        </w:rPr>
      </w:pPr>
    </w:p>
    <w:sectPr w:rsidR="34A01EBA" w:rsidSect="00603458">
      <w:headerReference w:type="default" r:id="rId7"/>
      <w:footerReference w:type="default" r:id="rId8"/>
      <w:pgSz w:w="12240" w:h="15840"/>
      <w:pgMar w:top="1080" w:right="1080" w:bottom="108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338B" w14:textId="77777777" w:rsidR="00500FA7" w:rsidRDefault="00500FA7" w:rsidP="00E873DD">
      <w:r>
        <w:separator/>
      </w:r>
    </w:p>
  </w:endnote>
  <w:endnote w:type="continuationSeparator" w:id="0">
    <w:p w14:paraId="6D05DF35" w14:textId="77777777" w:rsidR="00500FA7" w:rsidRDefault="00500FA7" w:rsidP="00E8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7FAF3E0" w14:paraId="3A53C0B5" w14:textId="77777777" w:rsidTr="4B5DD0EA">
      <w:trPr>
        <w:trHeight w:val="300"/>
      </w:trPr>
      <w:tc>
        <w:tcPr>
          <w:tcW w:w="3360" w:type="dxa"/>
        </w:tcPr>
        <w:p w14:paraId="015DEEDF" w14:textId="1BA2CB7F" w:rsidR="17FAF3E0" w:rsidRDefault="17FAF3E0" w:rsidP="4B5DD0EA">
          <w:pPr>
            <w:pStyle w:val="BodycopySmall"/>
            <w:rPr>
              <w:rFonts w:eastAsia="Calibri" w:cs="Calibri"/>
              <w:color w:val="000000" w:themeColor="text1"/>
              <w:sz w:val="18"/>
              <w:szCs w:val="18"/>
            </w:rPr>
          </w:pPr>
        </w:p>
      </w:tc>
      <w:tc>
        <w:tcPr>
          <w:tcW w:w="3360" w:type="dxa"/>
        </w:tcPr>
        <w:p w14:paraId="116B109F" w14:textId="6BFF9BDB" w:rsidR="17FAF3E0" w:rsidRDefault="17FAF3E0" w:rsidP="17FAF3E0">
          <w:pPr>
            <w:pStyle w:val="Header"/>
            <w:jc w:val="center"/>
          </w:pPr>
        </w:p>
      </w:tc>
      <w:tc>
        <w:tcPr>
          <w:tcW w:w="3360" w:type="dxa"/>
        </w:tcPr>
        <w:p w14:paraId="5772097B" w14:textId="79055657" w:rsidR="17FAF3E0" w:rsidRDefault="17FAF3E0" w:rsidP="4B5DD0EA">
          <w:pPr>
            <w:pStyle w:val="BodycopySmall"/>
            <w:jc w:val="right"/>
            <w:rPr>
              <w:rFonts w:eastAsia="Calibri" w:cs="Calibri"/>
              <w:color w:val="000000" w:themeColor="text1"/>
              <w:sz w:val="18"/>
              <w:szCs w:val="18"/>
            </w:rPr>
          </w:pPr>
        </w:p>
        <w:p w14:paraId="6AA04A90" w14:textId="698DB502" w:rsidR="17FAF3E0" w:rsidRDefault="4B5DD0EA" w:rsidP="4B5DD0EA">
          <w:pPr>
            <w:pStyle w:val="BodycopySmall"/>
            <w:jc w:val="right"/>
            <w:rPr>
              <w:rFonts w:eastAsia="Calibri" w:cs="Calibri"/>
              <w:color w:val="000000" w:themeColor="text1"/>
              <w:sz w:val="18"/>
              <w:szCs w:val="18"/>
            </w:rPr>
          </w:pPr>
          <w:r w:rsidRPr="4B5DD0EA">
            <w:rPr>
              <w:rFonts w:eastAsia="Calibri" w:cs="Calibri"/>
              <w:color w:val="000000" w:themeColor="text1"/>
              <w:sz w:val="18"/>
              <w:szCs w:val="18"/>
            </w:rPr>
            <w:t>VERSION DATE: 2026-07-17</w:t>
          </w:r>
        </w:p>
      </w:tc>
    </w:tr>
  </w:tbl>
  <w:p w14:paraId="11D604FC" w14:textId="283782C9" w:rsidR="17FAF3E0" w:rsidRDefault="17FAF3E0" w:rsidP="17FAF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015C2" w14:textId="77777777" w:rsidR="00500FA7" w:rsidRDefault="00500FA7" w:rsidP="00E873DD">
      <w:r>
        <w:separator/>
      </w:r>
    </w:p>
  </w:footnote>
  <w:footnote w:type="continuationSeparator" w:id="0">
    <w:p w14:paraId="1227CFC8" w14:textId="77777777" w:rsidR="00500FA7" w:rsidRDefault="00500FA7" w:rsidP="00E87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7FAF3E0" w14:paraId="4A2517E0" w14:textId="77777777" w:rsidTr="17FAF3E0">
      <w:trPr>
        <w:trHeight w:val="300"/>
      </w:trPr>
      <w:tc>
        <w:tcPr>
          <w:tcW w:w="3360" w:type="dxa"/>
        </w:tcPr>
        <w:p w14:paraId="506A1B8E" w14:textId="3594B7BE" w:rsidR="17FAF3E0" w:rsidRDefault="17FAF3E0" w:rsidP="17FAF3E0">
          <w:pPr>
            <w:pStyle w:val="Header"/>
            <w:ind w:left="-115"/>
          </w:pPr>
        </w:p>
      </w:tc>
      <w:tc>
        <w:tcPr>
          <w:tcW w:w="3360" w:type="dxa"/>
        </w:tcPr>
        <w:p w14:paraId="4844CF6E" w14:textId="582C673A" w:rsidR="17FAF3E0" w:rsidRDefault="17FAF3E0" w:rsidP="17FAF3E0">
          <w:pPr>
            <w:pStyle w:val="Header"/>
            <w:jc w:val="center"/>
          </w:pPr>
        </w:p>
      </w:tc>
      <w:tc>
        <w:tcPr>
          <w:tcW w:w="3360" w:type="dxa"/>
        </w:tcPr>
        <w:p w14:paraId="4D6BDB69" w14:textId="4BA313B4" w:rsidR="17FAF3E0" w:rsidRDefault="17FAF3E0" w:rsidP="17FAF3E0">
          <w:pPr>
            <w:pStyle w:val="Header"/>
            <w:ind w:right="-115"/>
            <w:jc w:val="right"/>
          </w:pPr>
        </w:p>
      </w:tc>
    </w:tr>
  </w:tbl>
  <w:p w14:paraId="080E0EEC" w14:textId="7A9C7F69" w:rsidR="17FAF3E0" w:rsidRDefault="17FAF3E0" w:rsidP="17FAF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5DA4"/>
    <w:multiLevelType w:val="hybridMultilevel"/>
    <w:tmpl w:val="279A8730"/>
    <w:lvl w:ilvl="0" w:tplc="9C12D16E">
      <w:start w:val="1"/>
      <w:numFmt w:val="bullet"/>
      <w:lvlText w:val="•"/>
      <w:lvlJc w:val="left"/>
      <w:pPr>
        <w:ind w:left="300" w:hanging="200"/>
      </w:pPr>
      <w:rPr>
        <w:color w:val="0070C0"/>
      </w:rPr>
    </w:lvl>
    <w:lvl w:ilvl="1" w:tplc="E0969A3C">
      <w:numFmt w:val="decimal"/>
      <w:lvlText w:val=""/>
      <w:lvlJc w:val="left"/>
    </w:lvl>
    <w:lvl w:ilvl="2" w:tplc="8CFC28C2">
      <w:numFmt w:val="decimal"/>
      <w:lvlText w:val=""/>
      <w:lvlJc w:val="left"/>
    </w:lvl>
    <w:lvl w:ilvl="3" w:tplc="08F86198">
      <w:numFmt w:val="decimal"/>
      <w:lvlText w:val=""/>
      <w:lvlJc w:val="left"/>
    </w:lvl>
    <w:lvl w:ilvl="4" w:tplc="8B6C53C6">
      <w:numFmt w:val="decimal"/>
      <w:lvlText w:val=""/>
      <w:lvlJc w:val="left"/>
    </w:lvl>
    <w:lvl w:ilvl="5" w:tplc="331E713A">
      <w:numFmt w:val="decimal"/>
      <w:lvlText w:val=""/>
      <w:lvlJc w:val="left"/>
    </w:lvl>
    <w:lvl w:ilvl="6" w:tplc="526EAECC">
      <w:numFmt w:val="decimal"/>
      <w:lvlText w:val=""/>
      <w:lvlJc w:val="left"/>
    </w:lvl>
    <w:lvl w:ilvl="7" w:tplc="3E801E9E">
      <w:numFmt w:val="decimal"/>
      <w:lvlText w:val=""/>
      <w:lvlJc w:val="left"/>
    </w:lvl>
    <w:lvl w:ilvl="8" w:tplc="EE1C2A06">
      <w:numFmt w:val="decimal"/>
      <w:lvlText w:val=""/>
      <w:lvlJc w:val="left"/>
    </w:lvl>
  </w:abstractNum>
  <w:abstractNum w:abstractNumId="1" w15:restartNumberingAfterBreak="0">
    <w:nsid w:val="03760845"/>
    <w:multiLevelType w:val="hybridMultilevel"/>
    <w:tmpl w:val="BFE0848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3A9B6ED"/>
    <w:multiLevelType w:val="hybridMultilevel"/>
    <w:tmpl w:val="11F8C8F2"/>
    <w:lvl w:ilvl="0" w:tplc="8D662452">
      <w:start w:val="1"/>
      <w:numFmt w:val="bullet"/>
      <w:lvlText w:val="·"/>
      <w:lvlJc w:val="left"/>
      <w:pPr>
        <w:ind w:left="720" w:hanging="360"/>
      </w:pPr>
      <w:rPr>
        <w:rFonts w:ascii="Symbol" w:hAnsi="Symbol" w:hint="default"/>
      </w:rPr>
    </w:lvl>
    <w:lvl w:ilvl="1" w:tplc="EA1CE852">
      <w:start w:val="1"/>
      <w:numFmt w:val="bullet"/>
      <w:lvlText w:val="o"/>
      <w:lvlJc w:val="left"/>
      <w:pPr>
        <w:ind w:left="1440" w:hanging="360"/>
      </w:pPr>
      <w:rPr>
        <w:rFonts w:ascii="Courier New" w:hAnsi="Courier New" w:hint="default"/>
      </w:rPr>
    </w:lvl>
    <w:lvl w:ilvl="2" w:tplc="236AF3B4">
      <w:start w:val="1"/>
      <w:numFmt w:val="bullet"/>
      <w:lvlText w:val=""/>
      <w:lvlJc w:val="left"/>
      <w:pPr>
        <w:ind w:left="2160" w:hanging="360"/>
      </w:pPr>
      <w:rPr>
        <w:rFonts w:ascii="Wingdings" w:hAnsi="Wingdings" w:hint="default"/>
      </w:rPr>
    </w:lvl>
    <w:lvl w:ilvl="3" w:tplc="C46E59FE">
      <w:start w:val="1"/>
      <w:numFmt w:val="bullet"/>
      <w:lvlText w:val=""/>
      <w:lvlJc w:val="left"/>
      <w:pPr>
        <w:ind w:left="2880" w:hanging="360"/>
      </w:pPr>
      <w:rPr>
        <w:rFonts w:ascii="Symbol" w:hAnsi="Symbol" w:hint="default"/>
      </w:rPr>
    </w:lvl>
    <w:lvl w:ilvl="4" w:tplc="DCA09700">
      <w:start w:val="1"/>
      <w:numFmt w:val="bullet"/>
      <w:lvlText w:val="o"/>
      <w:lvlJc w:val="left"/>
      <w:pPr>
        <w:ind w:left="3600" w:hanging="360"/>
      </w:pPr>
      <w:rPr>
        <w:rFonts w:ascii="Courier New" w:hAnsi="Courier New" w:hint="default"/>
      </w:rPr>
    </w:lvl>
    <w:lvl w:ilvl="5" w:tplc="81565BC2">
      <w:start w:val="1"/>
      <w:numFmt w:val="bullet"/>
      <w:lvlText w:val=""/>
      <w:lvlJc w:val="left"/>
      <w:pPr>
        <w:ind w:left="4320" w:hanging="360"/>
      </w:pPr>
      <w:rPr>
        <w:rFonts w:ascii="Wingdings" w:hAnsi="Wingdings" w:hint="default"/>
      </w:rPr>
    </w:lvl>
    <w:lvl w:ilvl="6" w:tplc="78C6CE18">
      <w:start w:val="1"/>
      <w:numFmt w:val="bullet"/>
      <w:lvlText w:val=""/>
      <w:lvlJc w:val="left"/>
      <w:pPr>
        <w:ind w:left="5040" w:hanging="360"/>
      </w:pPr>
      <w:rPr>
        <w:rFonts w:ascii="Symbol" w:hAnsi="Symbol" w:hint="default"/>
      </w:rPr>
    </w:lvl>
    <w:lvl w:ilvl="7" w:tplc="156ADF9C">
      <w:start w:val="1"/>
      <w:numFmt w:val="bullet"/>
      <w:lvlText w:val="o"/>
      <w:lvlJc w:val="left"/>
      <w:pPr>
        <w:ind w:left="5760" w:hanging="360"/>
      </w:pPr>
      <w:rPr>
        <w:rFonts w:ascii="Courier New" w:hAnsi="Courier New" w:hint="default"/>
      </w:rPr>
    </w:lvl>
    <w:lvl w:ilvl="8" w:tplc="E3AE39D4">
      <w:start w:val="1"/>
      <w:numFmt w:val="bullet"/>
      <w:lvlText w:val=""/>
      <w:lvlJc w:val="left"/>
      <w:pPr>
        <w:ind w:left="6480" w:hanging="360"/>
      </w:pPr>
      <w:rPr>
        <w:rFonts w:ascii="Wingdings" w:hAnsi="Wingdings" w:hint="default"/>
      </w:rPr>
    </w:lvl>
  </w:abstractNum>
  <w:abstractNum w:abstractNumId="3" w15:restartNumberingAfterBreak="0">
    <w:nsid w:val="03B56BA8"/>
    <w:multiLevelType w:val="hybridMultilevel"/>
    <w:tmpl w:val="9950FAD0"/>
    <w:lvl w:ilvl="0" w:tplc="F89C0232">
      <w:start w:val="1"/>
      <w:numFmt w:val="decimal"/>
      <w:lvlText w:val="%1."/>
      <w:lvlJc w:val="left"/>
      <w:pPr>
        <w:ind w:left="820" w:hanging="360"/>
      </w:pPr>
      <w:rPr>
        <w:rFonts w:hint="default"/>
        <w:b/>
        <w:color w:val="59595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33D01"/>
    <w:multiLevelType w:val="hybridMultilevel"/>
    <w:tmpl w:val="39B6817C"/>
    <w:lvl w:ilvl="0" w:tplc="D0C8077A">
      <w:start w:val="1"/>
      <w:numFmt w:val="bullet"/>
      <w:pStyle w:val="ListParagraph"/>
      <w:lvlText w:val="●"/>
      <w:lvlJc w:val="left"/>
      <w:pPr>
        <w:ind w:left="720" w:hanging="360"/>
      </w:pPr>
    </w:lvl>
    <w:lvl w:ilvl="1" w:tplc="22625B78">
      <w:start w:val="1"/>
      <w:numFmt w:val="bullet"/>
      <w:lvlText w:val="○"/>
      <w:lvlJc w:val="left"/>
      <w:pPr>
        <w:ind w:left="1440" w:hanging="360"/>
      </w:pPr>
    </w:lvl>
    <w:lvl w:ilvl="2" w:tplc="61EC34CC">
      <w:start w:val="1"/>
      <w:numFmt w:val="bullet"/>
      <w:lvlText w:val="■"/>
      <w:lvlJc w:val="left"/>
      <w:pPr>
        <w:ind w:left="2160" w:hanging="360"/>
      </w:pPr>
    </w:lvl>
    <w:lvl w:ilvl="3" w:tplc="CF323AF0">
      <w:start w:val="1"/>
      <w:numFmt w:val="bullet"/>
      <w:lvlText w:val="●"/>
      <w:lvlJc w:val="left"/>
      <w:pPr>
        <w:ind w:left="2880" w:hanging="360"/>
      </w:pPr>
    </w:lvl>
    <w:lvl w:ilvl="4" w:tplc="9D264E3C">
      <w:start w:val="1"/>
      <w:numFmt w:val="bullet"/>
      <w:lvlText w:val="○"/>
      <w:lvlJc w:val="left"/>
      <w:pPr>
        <w:ind w:left="3600" w:hanging="360"/>
      </w:pPr>
    </w:lvl>
    <w:lvl w:ilvl="5" w:tplc="BC302F8C">
      <w:start w:val="1"/>
      <w:numFmt w:val="bullet"/>
      <w:lvlText w:val="■"/>
      <w:lvlJc w:val="left"/>
      <w:pPr>
        <w:ind w:left="4320" w:hanging="360"/>
      </w:pPr>
    </w:lvl>
    <w:lvl w:ilvl="6" w:tplc="7154FF7A">
      <w:start w:val="1"/>
      <w:numFmt w:val="bullet"/>
      <w:lvlText w:val="●"/>
      <w:lvlJc w:val="left"/>
      <w:pPr>
        <w:ind w:left="5040" w:hanging="360"/>
      </w:pPr>
    </w:lvl>
    <w:lvl w:ilvl="7" w:tplc="A07C3480">
      <w:start w:val="1"/>
      <w:numFmt w:val="bullet"/>
      <w:lvlText w:val="●"/>
      <w:lvlJc w:val="left"/>
      <w:pPr>
        <w:ind w:left="5760" w:hanging="360"/>
      </w:pPr>
    </w:lvl>
    <w:lvl w:ilvl="8" w:tplc="8BBE6650">
      <w:start w:val="1"/>
      <w:numFmt w:val="bullet"/>
      <w:lvlText w:val="●"/>
      <w:lvlJc w:val="left"/>
      <w:pPr>
        <w:ind w:left="6480" w:hanging="360"/>
      </w:pPr>
    </w:lvl>
  </w:abstractNum>
  <w:abstractNum w:abstractNumId="5" w15:restartNumberingAfterBreak="0">
    <w:nsid w:val="0538BA02"/>
    <w:multiLevelType w:val="hybridMultilevel"/>
    <w:tmpl w:val="862CB8AE"/>
    <w:lvl w:ilvl="0" w:tplc="813A11B2">
      <w:start w:val="1"/>
      <w:numFmt w:val="bullet"/>
      <w:lvlText w:val="·"/>
      <w:lvlJc w:val="left"/>
      <w:pPr>
        <w:ind w:left="720" w:hanging="360"/>
      </w:pPr>
      <w:rPr>
        <w:rFonts w:ascii="Symbol" w:hAnsi="Symbol" w:hint="default"/>
      </w:rPr>
    </w:lvl>
    <w:lvl w:ilvl="1" w:tplc="28A6F4D2">
      <w:start w:val="1"/>
      <w:numFmt w:val="bullet"/>
      <w:lvlText w:val="o"/>
      <w:lvlJc w:val="left"/>
      <w:pPr>
        <w:ind w:left="1440" w:hanging="360"/>
      </w:pPr>
      <w:rPr>
        <w:rFonts w:ascii="Courier New" w:hAnsi="Courier New" w:hint="default"/>
      </w:rPr>
    </w:lvl>
    <w:lvl w:ilvl="2" w:tplc="CEF40C18">
      <w:start w:val="1"/>
      <w:numFmt w:val="bullet"/>
      <w:lvlText w:val=""/>
      <w:lvlJc w:val="left"/>
      <w:pPr>
        <w:ind w:left="2160" w:hanging="360"/>
      </w:pPr>
      <w:rPr>
        <w:rFonts w:ascii="Wingdings" w:hAnsi="Wingdings" w:hint="default"/>
      </w:rPr>
    </w:lvl>
    <w:lvl w:ilvl="3" w:tplc="6B2CFDEE">
      <w:start w:val="1"/>
      <w:numFmt w:val="bullet"/>
      <w:lvlText w:val=""/>
      <w:lvlJc w:val="left"/>
      <w:pPr>
        <w:ind w:left="2880" w:hanging="360"/>
      </w:pPr>
      <w:rPr>
        <w:rFonts w:ascii="Symbol" w:hAnsi="Symbol" w:hint="default"/>
      </w:rPr>
    </w:lvl>
    <w:lvl w:ilvl="4" w:tplc="5AFE4476">
      <w:start w:val="1"/>
      <w:numFmt w:val="bullet"/>
      <w:lvlText w:val="o"/>
      <w:lvlJc w:val="left"/>
      <w:pPr>
        <w:ind w:left="3600" w:hanging="360"/>
      </w:pPr>
      <w:rPr>
        <w:rFonts w:ascii="Courier New" w:hAnsi="Courier New" w:hint="default"/>
      </w:rPr>
    </w:lvl>
    <w:lvl w:ilvl="5" w:tplc="B59CCADA">
      <w:start w:val="1"/>
      <w:numFmt w:val="bullet"/>
      <w:lvlText w:val=""/>
      <w:lvlJc w:val="left"/>
      <w:pPr>
        <w:ind w:left="4320" w:hanging="360"/>
      </w:pPr>
      <w:rPr>
        <w:rFonts w:ascii="Wingdings" w:hAnsi="Wingdings" w:hint="default"/>
      </w:rPr>
    </w:lvl>
    <w:lvl w:ilvl="6" w:tplc="9B88570A">
      <w:start w:val="1"/>
      <w:numFmt w:val="bullet"/>
      <w:lvlText w:val=""/>
      <w:lvlJc w:val="left"/>
      <w:pPr>
        <w:ind w:left="5040" w:hanging="360"/>
      </w:pPr>
      <w:rPr>
        <w:rFonts w:ascii="Symbol" w:hAnsi="Symbol" w:hint="default"/>
      </w:rPr>
    </w:lvl>
    <w:lvl w:ilvl="7" w:tplc="A274C1DE">
      <w:start w:val="1"/>
      <w:numFmt w:val="bullet"/>
      <w:lvlText w:val="o"/>
      <w:lvlJc w:val="left"/>
      <w:pPr>
        <w:ind w:left="5760" w:hanging="360"/>
      </w:pPr>
      <w:rPr>
        <w:rFonts w:ascii="Courier New" w:hAnsi="Courier New" w:hint="default"/>
      </w:rPr>
    </w:lvl>
    <w:lvl w:ilvl="8" w:tplc="E730D75E">
      <w:start w:val="1"/>
      <w:numFmt w:val="bullet"/>
      <w:lvlText w:val=""/>
      <w:lvlJc w:val="left"/>
      <w:pPr>
        <w:ind w:left="6480" w:hanging="360"/>
      </w:pPr>
      <w:rPr>
        <w:rFonts w:ascii="Wingdings" w:hAnsi="Wingdings" w:hint="default"/>
      </w:rPr>
    </w:lvl>
  </w:abstractNum>
  <w:abstractNum w:abstractNumId="6" w15:restartNumberingAfterBreak="0">
    <w:nsid w:val="07EE6F98"/>
    <w:multiLevelType w:val="hybridMultilevel"/>
    <w:tmpl w:val="D4A66BD2"/>
    <w:lvl w:ilvl="0" w:tplc="B22CF996">
      <w:start w:val="1"/>
      <w:numFmt w:val="bullet"/>
      <w:lvlText w:val="•"/>
      <w:lvlJc w:val="left"/>
      <w:pPr>
        <w:ind w:left="300" w:hanging="200"/>
      </w:pPr>
      <w:rPr>
        <w:color w:val="000000" w:themeColor="text1"/>
      </w:rPr>
    </w:lvl>
    <w:lvl w:ilvl="1" w:tplc="ED3E16AA">
      <w:numFmt w:val="decimal"/>
      <w:lvlText w:val=""/>
      <w:lvlJc w:val="left"/>
    </w:lvl>
    <w:lvl w:ilvl="2" w:tplc="C2B679AE">
      <w:numFmt w:val="decimal"/>
      <w:lvlText w:val=""/>
      <w:lvlJc w:val="left"/>
    </w:lvl>
    <w:lvl w:ilvl="3" w:tplc="9C364A72">
      <w:numFmt w:val="decimal"/>
      <w:lvlText w:val=""/>
      <w:lvlJc w:val="left"/>
    </w:lvl>
    <w:lvl w:ilvl="4" w:tplc="7EC4910A">
      <w:numFmt w:val="decimal"/>
      <w:lvlText w:val=""/>
      <w:lvlJc w:val="left"/>
    </w:lvl>
    <w:lvl w:ilvl="5" w:tplc="A050AFBE">
      <w:numFmt w:val="decimal"/>
      <w:lvlText w:val=""/>
      <w:lvlJc w:val="left"/>
    </w:lvl>
    <w:lvl w:ilvl="6" w:tplc="7A84BD5A">
      <w:numFmt w:val="decimal"/>
      <w:lvlText w:val=""/>
      <w:lvlJc w:val="left"/>
    </w:lvl>
    <w:lvl w:ilvl="7" w:tplc="B58C2EE6">
      <w:numFmt w:val="decimal"/>
      <w:lvlText w:val=""/>
      <w:lvlJc w:val="left"/>
    </w:lvl>
    <w:lvl w:ilvl="8" w:tplc="B0F88898">
      <w:numFmt w:val="decimal"/>
      <w:lvlText w:val=""/>
      <w:lvlJc w:val="left"/>
    </w:lvl>
  </w:abstractNum>
  <w:abstractNum w:abstractNumId="7" w15:restartNumberingAfterBreak="0">
    <w:nsid w:val="087D304E"/>
    <w:multiLevelType w:val="hybridMultilevel"/>
    <w:tmpl w:val="1EDEAA28"/>
    <w:lvl w:ilvl="0" w:tplc="54107AC0">
      <w:start w:val="1"/>
      <w:numFmt w:val="bullet"/>
      <w:lvlText w:val="·"/>
      <w:lvlJc w:val="left"/>
      <w:pPr>
        <w:ind w:left="720" w:hanging="360"/>
      </w:pPr>
      <w:rPr>
        <w:rFonts w:ascii="Symbol" w:hAnsi="Symbol" w:hint="default"/>
      </w:rPr>
    </w:lvl>
    <w:lvl w:ilvl="1" w:tplc="7F0ED0CE">
      <w:start w:val="1"/>
      <w:numFmt w:val="bullet"/>
      <w:lvlText w:val="o"/>
      <w:lvlJc w:val="left"/>
      <w:pPr>
        <w:ind w:left="1440" w:hanging="360"/>
      </w:pPr>
      <w:rPr>
        <w:rFonts w:ascii="Courier New" w:hAnsi="Courier New" w:hint="default"/>
      </w:rPr>
    </w:lvl>
    <w:lvl w:ilvl="2" w:tplc="FE5E146A">
      <w:start w:val="1"/>
      <w:numFmt w:val="bullet"/>
      <w:lvlText w:val=""/>
      <w:lvlJc w:val="left"/>
      <w:pPr>
        <w:ind w:left="2160" w:hanging="360"/>
      </w:pPr>
      <w:rPr>
        <w:rFonts w:ascii="Wingdings" w:hAnsi="Wingdings" w:hint="default"/>
      </w:rPr>
    </w:lvl>
    <w:lvl w:ilvl="3" w:tplc="A6BC246C">
      <w:start w:val="1"/>
      <w:numFmt w:val="bullet"/>
      <w:lvlText w:val=""/>
      <w:lvlJc w:val="left"/>
      <w:pPr>
        <w:ind w:left="2880" w:hanging="360"/>
      </w:pPr>
      <w:rPr>
        <w:rFonts w:ascii="Symbol" w:hAnsi="Symbol" w:hint="default"/>
      </w:rPr>
    </w:lvl>
    <w:lvl w:ilvl="4" w:tplc="8D384922">
      <w:start w:val="1"/>
      <w:numFmt w:val="bullet"/>
      <w:lvlText w:val="o"/>
      <w:lvlJc w:val="left"/>
      <w:pPr>
        <w:ind w:left="3600" w:hanging="360"/>
      </w:pPr>
      <w:rPr>
        <w:rFonts w:ascii="Courier New" w:hAnsi="Courier New" w:hint="default"/>
      </w:rPr>
    </w:lvl>
    <w:lvl w:ilvl="5" w:tplc="FE349DE2">
      <w:start w:val="1"/>
      <w:numFmt w:val="bullet"/>
      <w:lvlText w:val=""/>
      <w:lvlJc w:val="left"/>
      <w:pPr>
        <w:ind w:left="4320" w:hanging="360"/>
      </w:pPr>
      <w:rPr>
        <w:rFonts w:ascii="Wingdings" w:hAnsi="Wingdings" w:hint="default"/>
      </w:rPr>
    </w:lvl>
    <w:lvl w:ilvl="6" w:tplc="6AD27AF2">
      <w:start w:val="1"/>
      <w:numFmt w:val="bullet"/>
      <w:lvlText w:val=""/>
      <w:lvlJc w:val="left"/>
      <w:pPr>
        <w:ind w:left="5040" w:hanging="360"/>
      </w:pPr>
      <w:rPr>
        <w:rFonts w:ascii="Symbol" w:hAnsi="Symbol" w:hint="default"/>
      </w:rPr>
    </w:lvl>
    <w:lvl w:ilvl="7" w:tplc="12C43068">
      <w:start w:val="1"/>
      <w:numFmt w:val="bullet"/>
      <w:lvlText w:val="o"/>
      <w:lvlJc w:val="left"/>
      <w:pPr>
        <w:ind w:left="5760" w:hanging="360"/>
      </w:pPr>
      <w:rPr>
        <w:rFonts w:ascii="Courier New" w:hAnsi="Courier New" w:hint="default"/>
      </w:rPr>
    </w:lvl>
    <w:lvl w:ilvl="8" w:tplc="9162C18C">
      <w:start w:val="1"/>
      <w:numFmt w:val="bullet"/>
      <w:lvlText w:val=""/>
      <w:lvlJc w:val="left"/>
      <w:pPr>
        <w:ind w:left="6480" w:hanging="360"/>
      </w:pPr>
      <w:rPr>
        <w:rFonts w:ascii="Wingdings" w:hAnsi="Wingdings" w:hint="default"/>
      </w:rPr>
    </w:lvl>
  </w:abstractNum>
  <w:abstractNum w:abstractNumId="8" w15:restartNumberingAfterBreak="0">
    <w:nsid w:val="0BDF168B"/>
    <w:multiLevelType w:val="hybridMultilevel"/>
    <w:tmpl w:val="0E38DE68"/>
    <w:lvl w:ilvl="0" w:tplc="F372F5B0">
      <w:start w:val="1"/>
      <w:numFmt w:val="bullet"/>
      <w:lvlText w:val=""/>
      <w:lvlJc w:val="left"/>
      <w:pPr>
        <w:ind w:left="720" w:hanging="360"/>
      </w:pPr>
      <w:rPr>
        <w:rFonts w:ascii="Symbol" w:hAnsi="Symbol" w:hint="default"/>
      </w:rPr>
    </w:lvl>
    <w:lvl w:ilvl="1" w:tplc="F5148040">
      <w:start w:val="1"/>
      <w:numFmt w:val="bullet"/>
      <w:lvlText w:val="o"/>
      <w:lvlJc w:val="left"/>
      <w:pPr>
        <w:ind w:left="1440" w:hanging="360"/>
      </w:pPr>
      <w:rPr>
        <w:rFonts w:ascii="Courier New" w:hAnsi="Courier New" w:hint="default"/>
      </w:rPr>
    </w:lvl>
    <w:lvl w:ilvl="2" w:tplc="920C38F6">
      <w:start w:val="1"/>
      <w:numFmt w:val="bullet"/>
      <w:lvlText w:val=""/>
      <w:lvlJc w:val="left"/>
      <w:pPr>
        <w:ind w:left="2160" w:hanging="360"/>
      </w:pPr>
      <w:rPr>
        <w:rFonts w:ascii="Wingdings" w:hAnsi="Wingdings" w:hint="default"/>
      </w:rPr>
    </w:lvl>
    <w:lvl w:ilvl="3" w:tplc="A00218B6">
      <w:start w:val="1"/>
      <w:numFmt w:val="bullet"/>
      <w:lvlText w:val=""/>
      <w:lvlJc w:val="left"/>
      <w:pPr>
        <w:ind w:left="2880" w:hanging="360"/>
      </w:pPr>
      <w:rPr>
        <w:rFonts w:ascii="Symbol" w:hAnsi="Symbol" w:hint="default"/>
      </w:rPr>
    </w:lvl>
    <w:lvl w:ilvl="4" w:tplc="3F2613AE">
      <w:start w:val="1"/>
      <w:numFmt w:val="bullet"/>
      <w:lvlText w:val="o"/>
      <w:lvlJc w:val="left"/>
      <w:pPr>
        <w:ind w:left="3600" w:hanging="360"/>
      </w:pPr>
      <w:rPr>
        <w:rFonts w:ascii="Courier New" w:hAnsi="Courier New" w:hint="default"/>
      </w:rPr>
    </w:lvl>
    <w:lvl w:ilvl="5" w:tplc="5B24ED88">
      <w:start w:val="1"/>
      <w:numFmt w:val="bullet"/>
      <w:lvlText w:val=""/>
      <w:lvlJc w:val="left"/>
      <w:pPr>
        <w:ind w:left="4320" w:hanging="360"/>
      </w:pPr>
      <w:rPr>
        <w:rFonts w:ascii="Wingdings" w:hAnsi="Wingdings" w:hint="default"/>
      </w:rPr>
    </w:lvl>
    <w:lvl w:ilvl="6" w:tplc="0BE8163E">
      <w:start w:val="1"/>
      <w:numFmt w:val="bullet"/>
      <w:lvlText w:val=""/>
      <w:lvlJc w:val="left"/>
      <w:pPr>
        <w:ind w:left="5040" w:hanging="360"/>
      </w:pPr>
      <w:rPr>
        <w:rFonts w:ascii="Symbol" w:hAnsi="Symbol" w:hint="default"/>
      </w:rPr>
    </w:lvl>
    <w:lvl w:ilvl="7" w:tplc="953A7D5E">
      <w:start w:val="1"/>
      <w:numFmt w:val="bullet"/>
      <w:lvlText w:val="o"/>
      <w:lvlJc w:val="left"/>
      <w:pPr>
        <w:ind w:left="5760" w:hanging="360"/>
      </w:pPr>
      <w:rPr>
        <w:rFonts w:ascii="Courier New" w:hAnsi="Courier New" w:hint="default"/>
      </w:rPr>
    </w:lvl>
    <w:lvl w:ilvl="8" w:tplc="DF369E70">
      <w:start w:val="1"/>
      <w:numFmt w:val="bullet"/>
      <w:lvlText w:val=""/>
      <w:lvlJc w:val="left"/>
      <w:pPr>
        <w:ind w:left="6480" w:hanging="360"/>
      </w:pPr>
      <w:rPr>
        <w:rFonts w:ascii="Wingdings" w:hAnsi="Wingdings" w:hint="default"/>
      </w:rPr>
    </w:lvl>
  </w:abstractNum>
  <w:abstractNum w:abstractNumId="9" w15:restartNumberingAfterBreak="0">
    <w:nsid w:val="0D1DD6A2"/>
    <w:multiLevelType w:val="hybridMultilevel"/>
    <w:tmpl w:val="FB6C1DEE"/>
    <w:lvl w:ilvl="0" w:tplc="A71EACA0">
      <w:start w:val="1"/>
      <w:numFmt w:val="decimal"/>
      <w:lvlText w:val="%1."/>
      <w:lvlJc w:val="left"/>
      <w:pPr>
        <w:ind w:left="720" w:hanging="360"/>
      </w:pPr>
    </w:lvl>
    <w:lvl w:ilvl="1" w:tplc="0DCE192C">
      <w:start w:val="1"/>
      <w:numFmt w:val="lowerLetter"/>
      <w:lvlText w:val="%2."/>
      <w:lvlJc w:val="left"/>
      <w:pPr>
        <w:ind w:left="1440" w:hanging="360"/>
      </w:pPr>
    </w:lvl>
    <w:lvl w:ilvl="2" w:tplc="0898FD08">
      <w:start w:val="1"/>
      <w:numFmt w:val="lowerRoman"/>
      <w:lvlText w:val="%3."/>
      <w:lvlJc w:val="right"/>
      <w:pPr>
        <w:ind w:left="2160" w:hanging="180"/>
      </w:pPr>
    </w:lvl>
    <w:lvl w:ilvl="3" w:tplc="CAE665C4">
      <w:start w:val="1"/>
      <w:numFmt w:val="decimal"/>
      <w:lvlText w:val="%4."/>
      <w:lvlJc w:val="left"/>
      <w:pPr>
        <w:ind w:left="2880" w:hanging="360"/>
      </w:pPr>
    </w:lvl>
    <w:lvl w:ilvl="4" w:tplc="AFBEBA9C">
      <w:start w:val="1"/>
      <w:numFmt w:val="lowerLetter"/>
      <w:lvlText w:val="%5."/>
      <w:lvlJc w:val="left"/>
      <w:pPr>
        <w:ind w:left="3600" w:hanging="360"/>
      </w:pPr>
    </w:lvl>
    <w:lvl w:ilvl="5" w:tplc="61E63984">
      <w:start w:val="1"/>
      <w:numFmt w:val="lowerRoman"/>
      <w:lvlText w:val="%6."/>
      <w:lvlJc w:val="right"/>
      <w:pPr>
        <w:ind w:left="4320" w:hanging="180"/>
      </w:pPr>
    </w:lvl>
    <w:lvl w:ilvl="6" w:tplc="FEB2991C">
      <w:start w:val="1"/>
      <w:numFmt w:val="decimal"/>
      <w:lvlText w:val="%7."/>
      <w:lvlJc w:val="left"/>
      <w:pPr>
        <w:ind w:left="5040" w:hanging="360"/>
      </w:pPr>
    </w:lvl>
    <w:lvl w:ilvl="7" w:tplc="66AC51E4">
      <w:start w:val="1"/>
      <w:numFmt w:val="lowerLetter"/>
      <w:lvlText w:val="%8."/>
      <w:lvlJc w:val="left"/>
      <w:pPr>
        <w:ind w:left="5760" w:hanging="360"/>
      </w:pPr>
    </w:lvl>
    <w:lvl w:ilvl="8" w:tplc="FC6AF3D6">
      <w:start w:val="1"/>
      <w:numFmt w:val="lowerRoman"/>
      <w:lvlText w:val="%9."/>
      <w:lvlJc w:val="right"/>
      <w:pPr>
        <w:ind w:left="6480" w:hanging="180"/>
      </w:pPr>
    </w:lvl>
  </w:abstractNum>
  <w:abstractNum w:abstractNumId="10" w15:restartNumberingAfterBreak="0">
    <w:nsid w:val="12242C76"/>
    <w:multiLevelType w:val="hybridMultilevel"/>
    <w:tmpl w:val="EE02892A"/>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1" w15:restartNumberingAfterBreak="0">
    <w:nsid w:val="166E2EE0"/>
    <w:multiLevelType w:val="hybridMultilevel"/>
    <w:tmpl w:val="FCF4EB3C"/>
    <w:lvl w:ilvl="0" w:tplc="EC181CE4">
      <w:start w:val="1"/>
      <w:numFmt w:val="decimal"/>
      <w:lvlText w:val="%1."/>
      <w:lvlJc w:val="left"/>
      <w:pPr>
        <w:ind w:left="720" w:hanging="360"/>
      </w:pPr>
    </w:lvl>
    <w:lvl w:ilvl="1" w:tplc="979013D8">
      <w:start w:val="1"/>
      <w:numFmt w:val="lowerLetter"/>
      <w:lvlText w:val="%2."/>
      <w:lvlJc w:val="left"/>
      <w:pPr>
        <w:ind w:left="1440" w:hanging="360"/>
      </w:pPr>
    </w:lvl>
    <w:lvl w:ilvl="2" w:tplc="A5B0C7FA">
      <w:start w:val="1"/>
      <w:numFmt w:val="lowerRoman"/>
      <w:lvlText w:val="%3."/>
      <w:lvlJc w:val="right"/>
      <w:pPr>
        <w:ind w:left="2160" w:hanging="180"/>
      </w:pPr>
    </w:lvl>
    <w:lvl w:ilvl="3" w:tplc="6FB04E58">
      <w:start w:val="1"/>
      <w:numFmt w:val="decimal"/>
      <w:lvlText w:val="%4."/>
      <w:lvlJc w:val="left"/>
      <w:pPr>
        <w:ind w:left="2880" w:hanging="360"/>
      </w:pPr>
    </w:lvl>
    <w:lvl w:ilvl="4" w:tplc="FB688768">
      <w:start w:val="1"/>
      <w:numFmt w:val="lowerLetter"/>
      <w:lvlText w:val="%5."/>
      <w:lvlJc w:val="left"/>
      <w:pPr>
        <w:ind w:left="3600" w:hanging="360"/>
      </w:pPr>
    </w:lvl>
    <w:lvl w:ilvl="5" w:tplc="01AA36E0">
      <w:start w:val="1"/>
      <w:numFmt w:val="lowerRoman"/>
      <w:lvlText w:val="%6."/>
      <w:lvlJc w:val="right"/>
      <w:pPr>
        <w:ind w:left="4320" w:hanging="180"/>
      </w:pPr>
    </w:lvl>
    <w:lvl w:ilvl="6" w:tplc="94D42088">
      <w:start w:val="1"/>
      <w:numFmt w:val="decimal"/>
      <w:lvlText w:val="%7."/>
      <w:lvlJc w:val="left"/>
      <w:pPr>
        <w:ind w:left="5040" w:hanging="360"/>
      </w:pPr>
    </w:lvl>
    <w:lvl w:ilvl="7" w:tplc="5AB40D76">
      <w:start w:val="1"/>
      <w:numFmt w:val="lowerLetter"/>
      <w:lvlText w:val="%8."/>
      <w:lvlJc w:val="left"/>
      <w:pPr>
        <w:ind w:left="5760" w:hanging="360"/>
      </w:pPr>
    </w:lvl>
    <w:lvl w:ilvl="8" w:tplc="C576BEAC">
      <w:start w:val="1"/>
      <w:numFmt w:val="lowerRoman"/>
      <w:lvlText w:val="%9."/>
      <w:lvlJc w:val="right"/>
      <w:pPr>
        <w:ind w:left="6480" w:hanging="180"/>
      </w:pPr>
    </w:lvl>
  </w:abstractNum>
  <w:abstractNum w:abstractNumId="12" w15:restartNumberingAfterBreak="0">
    <w:nsid w:val="1C93634A"/>
    <w:multiLevelType w:val="hybridMultilevel"/>
    <w:tmpl w:val="C4A0A34E"/>
    <w:lvl w:ilvl="0" w:tplc="644A073A">
      <w:start w:val="1"/>
      <w:numFmt w:val="bullet"/>
      <w:lvlText w:val="•"/>
      <w:lvlJc w:val="left"/>
      <w:pPr>
        <w:ind w:left="300" w:hanging="200"/>
      </w:pPr>
      <w:rPr>
        <w:color w:val="0070C0"/>
      </w:rPr>
    </w:lvl>
    <w:lvl w:ilvl="1" w:tplc="B62AD78E">
      <w:numFmt w:val="decimal"/>
      <w:lvlText w:val=""/>
      <w:lvlJc w:val="left"/>
    </w:lvl>
    <w:lvl w:ilvl="2" w:tplc="030C4A3E">
      <w:numFmt w:val="decimal"/>
      <w:lvlText w:val=""/>
      <w:lvlJc w:val="left"/>
    </w:lvl>
    <w:lvl w:ilvl="3" w:tplc="AAC01434">
      <w:numFmt w:val="decimal"/>
      <w:lvlText w:val=""/>
      <w:lvlJc w:val="left"/>
    </w:lvl>
    <w:lvl w:ilvl="4" w:tplc="547227DC">
      <w:numFmt w:val="decimal"/>
      <w:lvlText w:val=""/>
      <w:lvlJc w:val="left"/>
    </w:lvl>
    <w:lvl w:ilvl="5" w:tplc="912831CE">
      <w:numFmt w:val="decimal"/>
      <w:lvlText w:val=""/>
      <w:lvlJc w:val="left"/>
    </w:lvl>
    <w:lvl w:ilvl="6" w:tplc="013CCA08">
      <w:numFmt w:val="decimal"/>
      <w:lvlText w:val=""/>
      <w:lvlJc w:val="left"/>
    </w:lvl>
    <w:lvl w:ilvl="7" w:tplc="46EE6B0E">
      <w:numFmt w:val="decimal"/>
      <w:lvlText w:val=""/>
      <w:lvlJc w:val="left"/>
    </w:lvl>
    <w:lvl w:ilvl="8" w:tplc="605AEB5A">
      <w:numFmt w:val="decimal"/>
      <w:lvlText w:val=""/>
      <w:lvlJc w:val="left"/>
    </w:lvl>
  </w:abstractNum>
  <w:abstractNum w:abstractNumId="13" w15:restartNumberingAfterBreak="0">
    <w:nsid w:val="1D2183FE"/>
    <w:multiLevelType w:val="hybridMultilevel"/>
    <w:tmpl w:val="CBF632AE"/>
    <w:lvl w:ilvl="0" w:tplc="C1C09C7E">
      <w:start w:val="1"/>
      <w:numFmt w:val="bullet"/>
      <w:lvlText w:val="·"/>
      <w:lvlJc w:val="left"/>
      <w:pPr>
        <w:ind w:left="720" w:hanging="360"/>
      </w:pPr>
      <w:rPr>
        <w:rFonts w:ascii="Symbol" w:hAnsi="Symbol" w:hint="default"/>
      </w:rPr>
    </w:lvl>
    <w:lvl w:ilvl="1" w:tplc="FFFAC234">
      <w:start w:val="1"/>
      <w:numFmt w:val="bullet"/>
      <w:lvlText w:val="o"/>
      <w:lvlJc w:val="left"/>
      <w:pPr>
        <w:ind w:left="1440" w:hanging="360"/>
      </w:pPr>
      <w:rPr>
        <w:rFonts w:ascii="Courier New" w:hAnsi="Courier New" w:hint="default"/>
      </w:rPr>
    </w:lvl>
    <w:lvl w:ilvl="2" w:tplc="BB0C562A">
      <w:start w:val="1"/>
      <w:numFmt w:val="bullet"/>
      <w:lvlText w:val=""/>
      <w:lvlJc w:val="left"/>
      <w:pPr>
        <w:ind w:left="2160" w:hanging="360"/>
      </w:pPr>
      <w:rPr>
        <w:rFonts w:ascii="Wingdings" w:hAnsi="Wingdings" w:hint="default"/>
      </w:rPr>
    </w:lvl>
    <w:lvl w:ilvl="3" w:tplc="DEF4B56C">
      <w:start w:val="1"/>
      <w:numFmt w:val="bullet"/>
      <w:lvlText w:val=""/>
      <w:lvlJc w:val="left"/>
      <w:pPr>
        <w:ind w:left="2880" w:hanging="360"/>
      </w:pPr>
      <w:rPr>
        <w:rFonts w:ascii="Symbol" w:hAnsi="Symbol" w:hint="default"/>
      </w:rPr>
    </w:lvl>
    <w:lvl w:ilvl="4" w:tplc="8A4639AA">
      <w:start w:val="1"/>
      <w:numFmt w:val="bullet"/>
      <w:lvlText w:val="o"/>
      <w:lvlJc w:val="left"/>
      <w:pPr>
        <w:ind w:left="3600" w:hanging="360"/>
      </w:pPr>
      <w:rPr>
        <w:rFonts w:ascii="Courier New" w:hAnsi="Courier New" w:hint="default"/>
      </w:rPr>
    </w:lvl>
    <w:lvl w:ilvl="5" w:tplc="85B4ED30">
      <w:start w:val="1"/>
      <w:numFmt w:val="bullet"/>
      <w:lvlText w:val=""/>
      <w:lvlJc w:val="left"/>
      <w:pPr>
        <w:ind w:left="4320" w:hanging="360"/>
      </w:pPr>
      <w:rPr>
        <w:rFonts w:ascii="Wingdings" w:hAnsi="Wingdings" w:hint="default"/>
      </w:rPr>
    </w:lvl>
    <w:lvl w:ilvl="6" w:tplc="0D2E2474">
      <w:start w:val="1"/>
      <w:numFmt w:val="bullet"/>
      <w:lvlText w:val=""/>
      <w:lvlJc w:val="left"/>
      <w:pPr>
        <w:ind w:left="5040" w:hanging="360"/>
      </w:pPr>
      <w:rPr>
        <w:rFonts w:ascii="Symbol" w:hAnsi="Symbol" w:hint="default"/>
      </w:rPr>
    </w:lvl>
    <w:lvl w:ilvl="7" w:tplc="F3B03F62">
      <w:start w:val="1"/>
      <w:numFmt w:val="bullet"/>
      <w:lvlText w:val="o"/>
      <w:lvlJc w:val="left"/>
      <w:pPr>
        <w:ind w:left="5760" w:hanging="360"/>
      </w:pPr>
      <w:rPr>
        <w:rFonts w:ascii="Courier New" w:hAnsi="Courier New" w:hint="default"/>
      </w:rPr>
    </w:lvl>
    <w:lvl w:ilvl="8" w:tplc="05F4A3BA">
      <w:start w:val="1"/>
      <w:numFmt w:val="bullet"/>
      <w:lvlText w:val=""/>
      <w:lvlJc w:val="left"/>
      <w:pPr>
        <w:ind w:left="6480" w:hanging="360"/>
      </w:pPr>
      <w:rPr>
        <w:rFonts w:ascii="Wingdings" w:hAnsi="Wingdings" w:hint="default"/>
      </w:rPr>
    </w:lvl>
  </w:abstractNum>
  <w:abstractNum w:abstractNumId="14" w15:restartNumberingAfterBreak="0">
    <w:nsid w:val="1FE36AA5"/>
    <w:multiLevelType w:val="hybridMultilevel"/>
    <w:tmpl w:val="BFA225B6"/>
    <w:lvl w:ilvl="0" w:tplc="0C2A0410">
      <w:start w:val="1"/>
      <w:numFmt w:val="bullet"/>
      <w:lvlText w:val=""/>
      <w:lvlJc w:val="left"/>
      <w:pPr>
        <w:ind w:left="720" w:hanging="360"/>
      </w:pPr>
      <w:rPr>
        <w:rFonts w:ascii="Symbol" w:hAnsi="Symbol" w:hint="default"/>
      </w:rPr>
    </w:lvl>
    <w:lvl w:ilvl="1" w:tplc="45983A64">
      <w:start w:val="1"/>
      <w:numFmt w:val="bullet"/>
      <w:lvlText w:val="o"/>
      <w:lvlJc w:val="left"/>
      <w:pPr>
        <w:ind w:left="1440" w:hanging="360"/>
      </w:pPr>
      <w:rPr>
        <w:rFonts w:ascii="Courier New" w:hAnsi="Courier New" w:hint="default"/>
      </w:rPr>
    </w:lvl>
    <w:lvl w:ilvl="2" w:tplc="78CC94C4">
      <w:start w:val="1"/>
      <w:numFmt w:val="bullet"/>
      <w:lvlText w:val=""/>
      <w:lvlJc w:val="left"/>
      <w:pPr>
        <w:ind w:left="2160" w:hanging="360"/>
      </w:pPr>
      <w:rPr>
        <w:rFonts w:ascii="Wingdings" w:hAnsi="Wingdings" w:hint="default"/>
      </w:rPr>
    </w:lvl>
    <w:lvl w:ilvl="3" w:tplc="9948D0F2">
      <w:start w:val="1"/>
      <w:numFmt w:val="bullet"/>
      <w:lvlText w:val=""/>
      <w:lvlJc w:val="left"/>
      <w:pPr>
        <w:ind w:left="2880" w:hanging="360"/>
      </w:pPr>
      <w:rPr>
        <w:rFonts w:ascii="Symbol" w:hAnsi="Symbol" w:hint="default"/>
      </w:rPr>
    </w:lvl>
    <w:lvl w:ilvl="4" w:tplc="84542AA6">
      <w:start w:val="1"/>
      <w:numFmt w:val="bullet"/>
      <w:lvlText w:val="o"/>
      <w:lvlJc w:val="left"/>
      <w:pPr>
        <w:ind w:left="3600" w:hanging="360"/>
      </w:pPr>
      <w:rPr>
        <w:rFonts w:ascii="Courier New" w:hAnsi="Courier New" w:hint="default"/>
      </w:rPr>
    </w:lvl>
    <w:lvl w:ilvl="5" w:tplc="6F08F71A">
      <w:start w:val="1"/>
      <w:numFmt w:val="bullet"/>
      <w:lvlText w:val=""/>
      <w:lvlJc w:val="left"/>
      <w:pPr>
        <w:ind w:left="4320" w:hanging="360"/>
      </w:pPr>
      <w:rPr>
        <w:rFonts w:ascii="Wingdings" w:hAnsi="Wingdings" w:hint="default"/>
      </w:rPr>
    </w:lvl>
    <w:lvl w:ilvl="6" w:tplc="60B69202">
      <w:start w:val="1"/>
      <w:numFmt w:val="bullet"/>
      <w:lvlText w:val=""/>
      <w:lvlJc w:val="left"/>
      <w:pPr>
        <w:ind w:left="5040" w:hanging="360"/>
      </w:pPr>
      <w:rPr>
        <w:rFonts w:ascii="Symbol" w:hAnsi="Symbol" w:hint="default"/>
      </w:rPr>
    </w:lvl>
    <w:lvl w:ilvl="7" w:tplc="D3DA116A">
      <w:start w:val="1"/>
      <w:numFmt w:val="bullet"/>
      <w:lvlText w:val="o"/>
      <w:lvlJc w:val="left"/>
      <w:pPr>
        <w:ind w:left="5760" w:hanging="360"/>
      </w:pPr>
      <w:rPr>
        <w:rFonts w:ascii="Courier New" w:hAnsi="Courier New" w:hint="default"/>
      </w:rPr>
    </w:lvl>
    <w:lvl w:ilvl="8" w:tplc="62C0E398">
      <w:start w:val="1"/>
      <w:numFmt w:val="bullet"/>
      <w:lvlText w:val=""/>
      <w:lvlJc w:val="left"/>
      <w:pPr>
        <w:ind w:left="6480" w:hanging="360"/>
      </w:pPr>
      <w:rPr>
        <w:rFonts w:ascii="Wingdings" w:hAnsi="Wingdings" w:hint="default"/>
      </w:rPr>
    </w:lvl>
  </w:abstractNum>
  <w:abstractNum w:abstractNumId="15" w15:restartNumberingAfterBreak="0">
    <w:nsid w:val="25FC5B79"/>
    <w:multiLevelType w:val="hybridMultilevel"/>
    <w:tmpl w:val="EFE49316"/>
    <w:lvl w:ilvl="0" w:tplc="2594E85E">
      <w:start w:val="1"/>
      <w:numFmt w:val="bullet"/>
      <w:lvlText w:val=""/>
      <w:lvlJc w:val="left"/>
      <w:pPr>
        <w:ind w:left="720" w:hanging="360"/>
      </w:pPr>
      <w:rPr>
        <w:rFonts w:ascii="Symbol" w:hAnsi="Symbol" w:hint="default"/>
      </w:rPr>
    </w:lvl>
    <w:lvl w:ilvl="1" w:tplc="F58CB580">
      <w:start w:val="1"/>
      <w:numFmt w:val="bullet"/>
      <w:lvlText w:val="o"/>
      <w:lvlJc w:val="left"/>
      <w:pPr>
        <w:ind w:left="1440" w:hanging="360"/>
      </w:pPr>
      <w:rPr>
        <w:rFonts w:ascii="Courier New" w:hAnsi="Courier New" w:hint="default"/>
      </w:rPr>
    </w:lvl>
    <w:lvl w:ilvl="2" w:tplc="A0FC79E0">
      <w:start w:val="1"/>
      <w:numFmt w:val="bullet"/>
      <w:lvlText w:val=""/>
      <w:lvlJc w:val="left"/>
      <w:pPr>
        <w:ind w:left="2160" w:hanging="360"/>
      </w:pPr>
      <w:rPr>
        <w:rFonts w:ascii="Wingdings" w:hAnsi="Wingdings" w:hint="default"/>
      </w:rPr>
    </w:lvl>
    <w:lvl w:ilvl="3" w:tplc="208609B2">
      <w:start w:val="1"/>
      <w:numFmt w:val="bullet"/>
      <w:lvlText w:val=""/>
      <w:lvlJc w:val="left"/>
      <w:pPr>
        <w:ind w:left="2880" w:hanging="360"/>
      </w:pPr>
      <w:rPr>
        <w:rFonts w:ascii="Symbol" w:hAnsi="Symbol" w:hint="default"/>
      </w:rPr>
    </w:lvl>
    <w:lvl w:ilvl="4" w:tplc="2D3E07BE">
      <w:start w:val="1"/>
      <w:numFmt w:val="bullet"/>
      <w:lvlText w:val="o"/>
      <w:lvlJc w:val="left"/>
      <w:pPr>
        <w:ind w:left="3600" w:hanging="360"/>
      </w:pPr>
      <w:rPr>
        <w:rFonts w:ascii="Courier New" w:hAnsi="Courier New" w:hint="default"/>
      </w:rPr>
    </w:lvl>
    <w:lvl w:ilvl="5" w:tplc="6C321B50">
      <w:start w:val="1"/>
      <w:numFmt w:val="bullet"/>
      <w:lvlText w:val=""/>
      <w:lvlJc w:val="left"/>
      <w:pPr>
        <w:ind w:left="4320" w:hanging="360"/>
      </w:pPr>
      <w:rPr>
        <w:rFonts w:ascii="Wingdings" w:hAnsi="Wingdings" w:hint="default"/>
      </w:rPr>
    </w:lvl>
    <w:lvl w:ilvl="6" w:tplc="27CAEC14">
      <w:start w:val="1"/>
      <w:numFmt w:val="bullet"/>
      <w:lvlText w:val=""/>
      <w:lvlJc w:val="left"/>
      <w:pPr>
        <w:ind w:left="5040" w:hanging="360"/>
      </w:pPr>
      <w:rPr>
        <w:rFonts w:ascii="Symbol" w:hAnsi="Symbol" w:hint="default"/>
      </w:rPr>
    </w:lvl>
    <w:lvl w:ilvl="7" w:tplc="49E2C5B8">
      <w:start w:val="1"/>
      <w:numFmt w:val="bullet"/>
      <w:lvlText w:val="o"/>
      <w:lvlJc w:val="left"/>
      <w:pPr>
        <w:ind w:left="5760" w:hanging="360"/>
      </w:pPr>
      <w:rPr>
        <w:rFonts w:ascii="Courier New" w:hAnsi="Courier New" w:hint="default"/>
      </w:rPr>
    </w:lvl>
    <w:lvl w:ilvl="8" w:tplc="C0564000">
      <w:start w:val="1"/>
      <w:numFmt w:val="bullet"/>
      <w:lvlText w:val=""/>
      <w:lvlJc w:val="left"/>
      <w:pPr>
        <w:ind w:left="6480" w:hanging="360"/>
      </w:pPr>
      <w:rPr>
        <w:rFonts w:ascii="Wingdings" w:hAnsi="Wingdings" w:hint="default"/>
      </w:rPr>
    </w:lvl>
  </w:abstractNum>
  <w:abstractNum w:abstractNumId="16" w15:restartNumberingAfterBreak="0">
    <w:nsid w:val="263045B6"/>
    <w:multiLevelType w:val="hybridMultilevel"/>
    <w:tmpl w:val="10D64F5A"/>
    <w:lvl w:ilvl="0" w:tplc="B032DD38">
      <w:start w:val="1"/>
      <w:numFmt w:val="bullet"/>
      <w:lvlText w:val="•"/>
      <w:lvlJc w:val="left"/>
      <w:pPr>
        <w:ind w:left="300" w:hanging="200"/>
      </w:pPr>
      <w:rPr>
        <w:color w:val="0070C0"/>
      </w:rPr>
    </w:lvl>
    <w:lvl w:ilvl="1" w:tplc="476C5EFA">
      <w:numFmt w:val="decimal"/>
      <w:lvlText w:val=""/>
      <w:lvlJc w:val="left"/>
    </w:lvl>
    <w:lvl w:ilvl="2" w:tplc="EFCE4972">
      <w:numFmt w:val="decimal"/>
      <w:lvlText w:val=""/>
      <w:lvlJc w:val="left"/>
    </w:lvl>
    <w:lvl w:ilvl="3" w:tplc="F9E8F844">
      <w:numFmt w:val="decimal"/>
      <w:lvlText w:val=""/>
      <w:lvlJc w:val="left"/>
    </w:lvl>
    <w:lvl w:ilvl="4" w:tplc="15327714">
      <w:numFmt w:val="decimal"/>
      <w:lvlText w:val=""/>
      <w:lvlJc w:val="left"/>
    </w:lvl>
    <w:lvl w:ilvl="5" w:tplc="B8AE64B2">
      <w:numFmt w:val="decimal"/>
      <w:lvlText w:val=""/>
      <w:lvlJc w:val="left"/>
    </w:lvl>
    <w:lvl w:ilvl="6" w:tplc="7C86A9F0">
      <w:numFmt w:val="decimal"/>
      <w:lvlText w:val=""/>
      <w:lvlJc w:val="left"/>
    </w:lvl>
    <w:lvl w:ilvl="7" w:tplc="C85E5FD0">
      <w:numFmt w:val="decimal"/>
      <w:lvlText w:val=""/>
      <w:lvlJc w:val="left"/>
    </w:lvl>
    <w:lvl w:ilvl="8" w:tplc="2FBCA8D6">
      <w:numFmt w:val="decimal"/>
      <w:lvlText w:val=""/>
      <w:lvlJc w:val="left"/>
    </w:lvl>
  </w:abstractNum>
  <w:abstractNum w:abstractNumId="17" w15:restartNumberingAfterBreak="0">
    <w:nsid w:val="2B5395A9"/>
    <w:multiLevelType w:val="hybridMultilevel"/>
    <w:tmpl w:val="9496BAAA"/>
    <w:lvl w:ilvl="0" w:tplc="BA84E242">
      <w:start w:val="1"/>
      <w:numFmt w:val="bullet"/>
      <w:lvlText w:val=""/>
      <w:lvlJc w:val="left"/>
      <w:pPr>
        <w:ind w:left="720" w:hanging="360"/>
      </w:pPr>
      <w:rPr>
        <w:rFonts w:ascii="Symbol" w:hAnsi="Symbol" w:hint="default"/>
      </w:rPr>
    </w:lvl>
    <w:lvl w:ilvl="1" w:tplc="935A6084">
      <w:start w:val="1"/>
      <w:numFmt w:val="bullet"/>
      <w:lvlText w:val="o"/>
      <w:lvlJc w:val="left"/>
      <w:pPr>
        <w:ind w:left="1440" w:hanging="360"/>
      </w:pPr>
      <w:rPr>
        <w:rFonts w:ascii="Courier New" w:hAnsi="Courier New" w:hint="default"/>
      </w:rPr>
    </w:lvl>
    <w:lvl w:ilvl="2" w:tplc="2B7CC33E">
      <w:start w:val="1"/>
      <w:numFmt w:val="bullet"/>
      <w:lvlText w:val=""/>
      <w:lvlJc w:val="left"/>
      <w:pPr>
        <w:ind w:left="2160" w:hanging="360"/>
      </w:pPr>
      <w:rPr>
        <w:rFonts w:ascii="Wingdings" w:hAnsi="Wingdings" w:hint="default"/>
      </w:rPr>
    </w:lvl>
    <w:lvl w:ilvl="3" w:tplc="9C342566">
      <w:start w:val="1"/>
      <w:numFmt w:val="bullet"/>
      <w:lvlText w:val=""/>
      <w:lvlJc w:val="left"/>
      <w:pPr>
        <w:ind w:left="2880" w:hanging="360"/>
      </w:pPr>
      <w:rPr>
        <w:rFonts w:ascii="Symbol" w:hAnsi="Symbol" w:hint="default"/>
      </w:rPr>
    </w:lvl>
    <w:lvl w:ilvl="4" w:tplc="15EE92B0">
      <w:start w:val="1"/>
      <w:numFmt w:val="bullet"/>
      <w:lvlText w:val="o"/>
      <w:lvlJc w:val="left"/>
      <w:pPr>
        <w:ind w:left="3600" w:hanging="360"/>
      </w:pPr>
      <w:rPr>
        <w:rFonts w:ascii="Courier New" w:hAnsi="Courier New" w:hint="default"/>
      </w:rPr>
    </w:lvl>
    <w:lvl w:ilvl="5" w:tplc="F96C4B22">
      <w:start w:val="1"/>
      <w:numFmt w:val="bullet"/>
      <w:lvlText w:val=""/>
      <w:lvlJc w:val="left"/>
      <w:pPr>
        <w:ind w:left="4320" w:hanging="360"/>
      </w:pPr>
      <w:rPr>
        <w:rFonts w:ascii="Wingdings" w:hAnsi="Wingdings" w:hint="default"/>
      </w:rPr>
    </w:lvl>
    <w:lvl w:ilvl="6" w:tplc="CDBC3B0A">
      <w:start w:val="1"/>
      <w:numFmt w:val="bullet"/>
      <w:lvlText w:val=""/>
      <w:lvlJc w:val="left"/>
      <w:pPr>
        <w:ind w:left="5040" w:hanging="360"/>
      </w:pPr>
      <w:rPr>
        <w:rFonts w:ascii="Symbol" w:hAnsi="Symbol" w:hint="default"/>
      </w:rPr>
    </w:lvl>
    <w:lvl w:ilvl="7" w:tplc="48F06B70">
      <w:start w:val="1"/>
      <w:numFmt w:val="bullet"/>
      <w:lvlText w:val="o"/>
      <w:lvlJc w:val="left"/>
      <w:pPr>
        <w:ind w:left="5760" w:hanging="360"/>
      </w:pPr>
      <w:rPr>
        <w:rFonts w:ascii="Courier New" w:hAnsi="Courier New" w:hint="default"/>
      </w:rPr>
    </w:lvl>
    <w:lvl w:ilvl="8" w:tplc="325AFA9E">
      <w:start w:val="1"/>
      <w:numFmt w:val="bullet"/>
      <w:lvlText w:val=""/>
      <w:lvlJc w:val="left"/>
      <w:pPr>
        <w:ind w:left="6480" w:hanging="360"/>
      </w:pPr>
      <w:rPr>
        <w:rFonts w:ascii="Wingdings" w:hAnsi="Wingdings" w:hint="default"/>
      </w:rPr>
    </w:lvl>
  </w:abstractNum>
  <w:abstractNum w:abstractNumId="18" w15:restartNumberingAfterBreak="0">
    <w:nsid w:val="2DB7ED7C"/>
    <w:multiLevelType w:val="hybridMultilevel"/>
    <w:tmpl w:val="C568DAB6"/>
    <w:lvl w:ilvl="0" w:tplc="FA08B9B8">
      <w:start w:val="1"/>
      <w:numFmt w:val="bullet"/>
      <w:lvlText w:val=""/>
      <w:lvlJc w:val="left"/>
      <w:pPr>
        <w:ind w:left="720" w:hanging="360"/>
      </w:pPr>
      <w:rPr>
        <w:rFonts w:ascii="Symbol" w:hAnsi="Symbol" w:hint="default"/>
      </w:rPr>
    </w:lvl>
    <w:lvl w:ilvl="1" w:tplc="6D801F06">
      <w:start w:val="1"/>
      <w:numFmt w:val="bullet"/>
      <w:lvlText w:val="o"/>
      <w:lvlJc w:val="left"/>
      <w:pPr>
        <w:ind w:left="1440" w:hanging="360"/>
      </w:pPr>
      <w:rPr>
        <w:rFonts w:ascii="Courier New" w:hAnsi="Courier New" w:hint="default"/>
      </w:rPr>
    </w:lvl>
    <w:lvl w:ilvl="2" w:tplc="68C840E0">
      <w:start w:val="1"/>
      <w:numFmt w:val="bullet"/>
      <w:lvlText w:val=""/>
      <w:lvlJc w:val="left"/>
      <w:pPr>
        <w:ind w:left="2160" w:hanging="360"/>
      </w:pPr>
      <w:rPr>
        <w:rFonts w:ascii="Wingdings" w:hAnsi="Wingdings" w:hint="default"/>
      </w:rPr>
    </w:lvl>
    <w:lvl w:ilvl="3" w:tplc="3834AF3A">
      <w:start w:val="1"/>
      <w:numFmt w:val="bullet"/>
      <w:lvlText w:val=""/>
      <w:lvlJc w:val="left"/>
      <w:pPr>
        <w:ind w:left="2880" w:hanging="360"/>
      </w:pPr>
      <w:rPr>
        <w:rFonts w:ascii="Symbol" w:hAnsi="Symbol" w:hint="default"/>
      </w:rPr>
    </w:lvl>
    <w:lvl w:ilvl="4" w:tplc="BE740AD4">
      <w:start w:val="1"/>
      <w:numFmt w:val="bullet"/>
      <w:lvlText w:val="o"/>
      <w:lvlJc w:val="left"/>
      <w:pPr>
        <w:ind w:left="3600" w:hanging="360"/>
      </w:pPr>
      <w:rPr>
        <w:rFonts w:ascii="Courier New" w:hAnsi="Courier New" w:hint="default"/>
      </w:rPr>
    </w:lvl>
    <w:lvl w:ilvl="5" w:tplc="E79CCAE4">
      <w:start w:val="1"/>
      <w:numFmt w:val="bullet"/>
      <w:lvlText w:val=""/>
      <w:lvlJc w:val="left"/>
      <w:pPr>
        <w:ind w:left="4320" w:hanging="360"/>
      </w:pPr>
      <w:rPr>
        <w:rFonts w:ascii="Wingdings" w:hAnsi="Wingdings" w:hint="default"/>
      </w:rPr>
    </w:lvl>
    <w:lvl w:ilvl="6" w:tplc="2AB27658">
      <w:start w:val="1"/>
      <w:numFmt w:val="bullet"/>
      <w:lvlText w:val=""/>
      <w:lvlJc w:val="left"/>
      <w:pPr>
        <w:ind w:left="5040" w:hanging="360"/>
      </w:pPr>
      <w:rPr>
        <w:rFonts w:ascii="Symbol" w:hAnsi="Symbol" w:hint="default"/>
      </w:rPr>
    </w:lvl>
    <w:lvl w:ilvl="7" w:tplc="72B4DA5E">
      <w:start w:val="1"/>
      <w:numFmt w:val="bullet"/>
      <w:lvlText w:val="o"/>
      <w:lvlJc w:val="left"/>
      <w:pPr>
        <w:ind w:left="5760" w:hanging="360"/>
      </w:pPr>
      <w:rPr>
        <w:rFonts w:ascii="Courier New" w:hAnsi="Courier New" w:hint="default"/>
      </w:rPr>
    </w:lvl>
    <w:lvl w:ilvl="8" w:tplc="C6287F14">
      <w:start w:val="1"/>
      <w:numFmt w:val="bullet"/>
      <w:lvlText w:val=""/>
      <w:lvlJc w:val="left"/>
      <w:pPr>
        <w:ind w:left="6480" w:hanging="360"/>
      </w:pPr>
      <w:rPr>
        <w:rFonts w:ascii="Wingdings" w:hAnsi="Wingdings" w:hint="default"/>
      </w:rPr>
    </w:lvl>
  </w:abstractNum>
  <w:abstractNum w:abstractNumId="19" w15:restartNumberingAfterBreak="0">
    <w:nsid w:val="38A67231"/>
    <w:multiLevelType w:val="hybridMultilevel"/>
    <w:tmpl w:val="3D3EC80E"/>
    <w:lvl w:ilvl="0" w:tplc="7B24B504">
      <w:start w:val="1"/>
      <w:numFmt w:val="decimal"/>
      <w:lvlText w:val="%1."/>
      <w:lvlJc w:val="left"/>
      <w:pPr>
        <w:ind w:left="540" w:hanging="300"/>
      </w:pPr>
    </w:lvl>
    <w:lvl w:ilvl="1" w:tplc="F240382A">
      <w:numFmt w:val="decimal"/>
      <w:lvlText w:val=""/>
      <w:lvlJc w:val="left"/>
    </w:lvl>
    <w:lvl w:ilvl="2" w:tplc="27820DC2">
      <w:numFmt w:val="decimal"/>
      <w:lvlText w:val=""/>
      <w:lvlJc w:val="left"/>
    </w:lvl>
    <w:lvl w:ilvl="3" w:tplc="444C9008">
      <w:numFmt w:val="decimal"/>
      <w:lvlText w:val=""/>
      <w:lvlJc w:val="left"/>
    </w:lvl>
    <w:lvl w:ilvl="4" w:tplc="222E8024">
      <w:numFmt w:val="decimal"/>
      <w:lvlText w:val=""/>
      <w:lvlJc w:val="left"/>
    </w:lvl>
    <w:lvl w:ilvl="5" w:tplc="6896B638">
      <w:numFmt w:val="decimal"/>
      <w:lvlText w:val=""/>
      <w:lvlJc w:val="left"/>
    </w:lvl>
    <w:lvl w:ilvl="6" w:tplc="F6F4B8D8">
      <w:numFmt w:val="decimal"/>
      <w:lvlText w:val=""/>
      <w:lvlJc w:val="left"/>
    </w:lvl>
    <w:lvl w:ilvl="7" w:tplc="C0644B58">
      <w:numFmt w:val="decimal"/>
      <w:lvlText w:val=""/>
      <w:lvlJc w:val="left"/>
    </w:lvl>
    <w:lvl w:ilvl="8" w:tplc="D79C3BB8">
      <w:numFmt w:val="decimal"/>
      <w:lvlText w:val=""/>
      <w:lvlJc w:val="left"/>
    </w:lvl>
  </w:abstractNum>
  <w:abstractNum w:abstractNumId="20" w15:restartNumberingAfterBreak="0">
    <w:nsid w:val="3DBD3943"/>
    <w:multiLevelType w:val="hybridMultilevel"/>
    <w:tmpl w:val="BF14030E"/>
    <w:lvl w:ilvl="0" w:tplc="A300BDDC">
      <w:start w:val="1"/>
      <w:numFmt w:val="bullet"/>
      <w:lvlText w:val="·"/>
      <w:lvlJc w:val="left"/>
      <w:pPr>
        <w:ind w:left="720" w:hanging="360"/>
      </w:pPr>
      <w:rPr>
        <w:rFonts w:ascii="Symbol" w:hAnsi="Symbol" w:hint="default"/>
      </w:rPr>
    </w:lvl>
    <w:lvl w:ilvl="1" w:tplc="38BA9B66">
      <w:start w:val="1"/>
      <w:numFmt w:val="bullet"/>
      <w:lvlText w:val="o"/>
      <w:lvlJc w:val="left"/>
      <w:pPr>
        <w:ind w:left="1440" w:hanging="360"/>
      </w:pPr>
      <w:rPr>
        <w:rFonts w:ascii="Courier New" w:hAnsi="Courier New" w:hint="default"/>
      </w:rPr>
    </w:lvl>
    <w:lvl w:ilvl="2" w:tplc="440CE35A">
      <w:start w:val="1"/>
      <w:numFmt w:val="bullet"/>
      <w:lvlText w:val=""/>
      <w:lvlJc w:val="left"/>
      <w:pPr>
        <w:ind w:left="2160" w:hanging="360"/>
      </w:pPr>
      <w:rPr>
        <w:rFonts w:ascii="Wingdings" w:hAnsi="Wingdings" w:hint="default"/>
      </w:rPr>
    </w:lvl>
    <w:lvl w:ilvl="3" w:tplc="901AD470">
      <w:start w:val="1"/>
      <w:numFmt w:val="bullet"/>
      <w:lvlText w:val=""/>
      <w:lvlJc w:val="left"/>
      <w:pPr>
        <w:ind w:left="2880" w:hanging="360"/>
      </w:pPr>
      <w:rPr>
        <w:rFonts w:ascii="Symbol" w:hAnsi="Symbol" w:hint="default"/>
      </w:rPr>
    </w:lvl>
    <w:lvl w:ilvl="4" w:tplc="56C8A714">
      <w:start w:val="1"/>
      <w:numFmt w:val="bullet"/>
      <w:lvlText w:val="o"/>
      <w:lvlJc w:val="left"/>
      <w:pPr>
        <w:ind w:left="3600" w:hanging="360"/>
      </w:pPr>
      <w:rPr>
        <w:rFonts w:ascii="Courier New" w:hAnsi="Courier New" w:hint="default"/>
      </w:rPr>
    </w:lvl>
    <w:lvl w:ilvl="5" w:tplc="2D1A8DFC">
      <w:start w:val="1"/>
      <w:numFmt w:val="bullet"/>
      <w:lvlText w:val=""/>
      <w:lvlJc w:val="left"/>
      <w:pPr>
        <w:ind w:left="4320" w:hanging="360"/>
      </w:pPr>
      <w:rPr>
        <w:rFonts w:ascii="Wingdings" w:hAnsi="Wingdings" w:hint="default"/>
      </w:rPr>
    </w:lvl>
    <w:lvl w:ilvl="6" w:tplc="7ABAACC2">
      <w:start w:val="1"/>
      <w:numFmt w:val="bullet"/>
      <w:lvlText w:val=""/>
      <w:lvlJc w:val="left"/>
      <w:pPr>
        <w:ind w:left="5040" w:hanging="360"/>
      </w:pPr>
      <w:rPr>
        <w:rFonts w:ascii="Symbol" w:hAnsi="Symbol" w:hint="default"/>
      </w:rPr>
    </w:lvl>
    <w:lvl w:ilvl="7" w:tplc="300CA998">
      <w:start w:val="1"/>
      <w:numFmt w:val="bullet"/>
      <w:lvlText w:val="o"/>
      <w:lvlJc w:val="left"/>
      <w:pPr>
        <w:ind w:left="5760" w:hanging="360"/>
      </w:pPr>
      <w:rPr>
        <w:rFonts w:ascii="Courier New" w:hAnsi="Courier New" w:hint="default"/>
      </w:rPr>
    </w:lvl>
    <w:lvl w:ilvl="8" w:tplc="987A19D0">
      <w:start w:val="1"/>
      <w:numFmt w:val="bullet"/>
      <w:lvlText w:val=""/>
      <w:lvlJc w:val="left"/>
      <w:pPr>
        <w:ind w:left="6480" w:hanging="360"/>
      </w:pPr>
      <w:rPr>
        <w:rFonts w:ascii="Wingdings" w:hAnsi="Wingdings" w:hint="default"/>
      </w:rPr>
    </w:lvl>
  </w:abstractNum>
  <w:abstractNum w:abstractNumId="21" w15:restartNumberingAfterBreak="0">
    <w:nsid w:val="3E12723E"/>
    <w:multiLevelType w:val="hybridMultilevel"/>
    <w:tmpl w:val="0AA48D02"/>
    <w:lvl w:ilvl="0" w:tplc="13946154">
      <w:start w:val="1"/>
      <w:numFmt w:val="bullet"/>
      <w:lvlText w:val="•"/>
      <w:lvlJc w:val="left"/>
      <w:pPr>
        <w:ind w:left="300" w:hanging="200"/>
      </w:pPr>
      <w:rPr>
        <w:color w:val="0070C0"/>
      </w:rPr>
    </w:lvl>
    <w:lvl w:ilvl="1" w:tplc="5E3EF13C">
      <w:numFmt w:val="decimal"/>
      <w:lvlText w:val=""/>
      <w:lvlJc w:val="left"/>
    </w:lvl>
    <w:lvl w:ilvl="2" w:tplc="139CB712">
      <w:numFmt w:val="decimal"/>
      <w:lvlText w:val=""/>
      <w:lvlJc w:val="left"/>
    </w:lvl>
    <w:lvl w:ilvl="3" w:tplc="B6FC7A7A">
      <w:numFmt w:val="decimal"/>
      <w:lvlText w:val=""/>
      <w:lvlJc w:val="left"/>
    </w:lvl>
    <w:lvl w:ilvl="4" w:tplc="248C7542">
      <w:numFmt w:val="decimal"/>
      <w:lvlText w:val=""/>
      <w:lvlJc w:val="left"/>
    </w:lvl>
    <w:lvl w:ilvl="5" w:tplc="053C3498">
      <w:numFmt w:val="decimal"/>
      <w:lvlText w:val=""/>
      <w:lvlJc w:val="left"/>
    </w:lvl>
    <w:lvl w:ilvl="6" w:tplc="21CE221C">
      <w:numFmt w:val="decimal"/>
      <w:lvlText w:val=""/>
      <w:lvlJc w:val="left"/>
    </w:lvl>
    <w:lvl w:ilvl="7" w:tplc="035EAD24">
      <w:numFmt w:val="decimal"/>
      <w:lvlText w:val=""/>
      <w:lvlJc w:val="left"/>
    </w:lvl>
    <w:lvl w:ilvl="8" w:tplc="AA760AEE">
      <w:numFmt w:val="decimal"/>
      <w:lvlText w:val=""/>
      <w:lvlJc w:val="left"/>
    </w:lvl>
  </w:abstractNum>
  <w:abstractNum w:abstractNumId="22" w15:restartNumberingAfterBreak="0">
    <w:nsid w:val="410C9227"/>
    <w:multiLevelType w:val="hybridMultilevel"/>
    <w:tmpl w:val="887CA0FA"/>
    <w:lvl w:ilvl="0" w:tplc="0D0E2EC6">
      <w:start w:val="1"/>
      <w:numFmt w:val="bullet"/>
      <w:lvlText w:val="·"/>
      <w:lvlJc w:val="left"/>
      <w:pPr>
        <w:ind w:left="720" w:hanging="360"/>
      </w:pPr>
      <w:rPr>
        <w:rFonts w:ascii="Symbol" w:hAnsi="Symbol" w:hint="default"/>
      </w:rPr>
    </w:lvl>
    <w:lvl w:ilvl="1" w:tplc="C22A4FAE">
      <w:start w:val="1"/>
      <w:numFmt w:val="bullet"/>
      <w:lvlText w:val="o"/>
      <w:lvlJc w:val="left"/>
      <w:pPr>
        <w:ind w:left="1440" w:hanging="360"/>
      </w:pPr>
      <w:rPr>
        <w:rFonts w:ascii="Courier New" w:hAnsi="Courier New" w:hint="default"/>
      </w:rPr>
    </w:lvl>
    <w:lvl w:ilvl="2" w:tplc="2FF658FC">
      <w:start w:val="1"/>
      <w:numFmt w:val="bullet"/>
      <w:lvlText w:val=""/>
      <w:lvlJc w:val="left"/>
      <w:pPr>
        <w:ind w:left="2160" w:hanging="360"/>
      </w:pPr>
      <w:rPr>
        <w:rFonts w:ascii="Wingdings" w:hAnsi="Wingdings" w:hint="default"/>
      </w:rPr>
    </w:lvl>
    <w:lvl w:ilvl="3" w:tplc="38568D1C">
      <w:start w:val="1"/>
      <w:numFmt w:val="bullet"/>
      <w:lvlText w:val=""/>
      <w:lvlJc w:val="left"/>
      <w:pPr>
        <w:ind w:left="2880" w:hanging="360"/>
      </w:pPr>
      <w:rPr>
        <w:rFonts w:ascii="Symbol" w:hAnsi="Symbol" w:hint="default"/>
      </w:rPr>
    </w:lvl>
    <w:lvl w:ilvl="4" w:tplc="E8D0050C">
      <w:start w:val="1"/>
      <w:numFmt w:val="bullet"/>
      <w:lvlText w:val="o"/>
      <w:lvlJc w:val="left"/>
      <w:pPr>
        <w:ind w:left="3600" w:hanging="360"/>
      </w:pPr>
      <w:rPr>
        <w:rFonts w:ascii="Courier New" w:hAnsi="Courier New" w:hint="default"/>
      </w:rPr>
    </w:lvl>
    <w:lvl w:ilvl="5" w:tplc="DC82158C">
      <w:start w:val="1"/>
      <w:numFmt w:val="bullet"/>
      <w:lvlText w:val=""/>
      <w:lvlJc w:val="left"/>
      <w:pPr>
        <w:ind w:left="4320" w:hanging="360"/>
      </w:pPr>
      <w:rPr>
        <w:rFonts w:ascii="Wingdings" w:hAnsi="Wingdings" w:hint="default"/>
      </w:rPr>
    </w:lvl>
    <w:lvl w:ilvl="6" w:tplc="F4EEDEAE">
      <w:start w:val="1"/>
      <w:numFmt w:val="bullet"/>
      <w:lvlText w:val=""/>
      <w:lvlJc w:val="left"/>
      <w:pPr>
        <w:ind w:left="5040" w:hanging="360"/>
      </w:pPr>
      <w:rPr>
        <w:rFonts w:ascii="Symbol" w:hAnsi="Symbol" w:hint="default"/>
      </w:rPr>
    </w:lvl>
    <w:lvl w:ilvl="7" w:tplc="77E86046">
      <w:start w:val="1"/>
      <w:numFmt w:val="bullet"/>
      <w:lvlText w:val="o"/>
      <w:lvlJc w:val="left"/>
      <w:pPr>
        <w:ind w:left="5760" w:hanging="360"/>
      </w:pPr>
      <w:rPr>
        <w:rFonts w:ascii="Courier New" w:hAnsi="Courier New" w:hint="default"/>
      </w:rPr>
    </w:lvl>
    <w:lvl w:ilvl="8" w:tplc="D4707122">
      <w:start w:val="1"/>
      <w:numFmt w:val="bullet"/>
      <w:lvlText w:val=""/>
      <w:lvlJc w:val="left"/>
      <w:pPr>
        <w:ind w:left="6480" w:hanging="360"/>
      </w:pPr>
      <w:rPr>
        <w:rFonts w:ascii="Wingdings" w:hAnsi="Wingdings" w:hint="default"/>
      </w:rPr>
    </w:lvl>
  </w:abstractNum>
  <w:abstractNum w:abstractNumId="23" w15:restartNumberingAfterBreak="0">
    <w:nsid w:val="4243336E"/>
    <w:multiLevelType w:val="hybridMultilevel"/>
    <w:tmpl w:val="7EB685DA"/>
    <w:lvl w:ilvl="0" w:tplc="91D41350">
      <w:start w:val="1"/>
      <w:numFmt w:val="bullet"/>
      <w:lvlText w:val="•"/>
      <w:lvlJc w:val="left"/>
      <w:pPr>
        <w:ind w:left="300" w:hanging="200"/>
      </w:pPr>
      <w:rPr>
        <w:color w:val="0070C0"/>
      </w:rPr>
    </w:lvl>
    <w:lvl w:ilvl="1" w:tplc="52389218">
      <w:numFmt w:val="decimal"/>
      <w:lvlText w:val=""/>
      <w:lvlJc w:val="left"/>
    </w:lvl>
    <w:lvl w:ilvl="2" w:tplc="3E0CBFB2">
      <w:numFmt w:val="decimal"/>
      <w:lvlText w:val=""/>
      <w:lvlJc w:val="left"/>
    </w:lvl>
    <w:lvl w:ilvl="3" w:tplc="9DE84DA8">
      <w:numFmt w:val="decimal"/>
      <w:lvlText w:val=""/>
      <w:lvlJc w:val="left"/>
    </w:lvl>
    <w:lvl w:ilvl="4" w:tplc="837A40CA">
      <w:numFmt w:val="decimal"/>
      <w:lvlText w:val=""/>
      <w:lvlJc w:val="left"/>
    </w:lvl>
    <w:lvl w:ilvl="5" w:tplc="E3BE8C52">
      <w:numFmt w:val="decimal"/>
      <w:lvlText w:val=""/>
      <w:lvlJc w:val="left"/>
    </w:lvl>
    <w:lvl w:ilvl="6" w:tplc="A95E2456">
      <w:numFmt w:val="decimal"/>
      <w:lvlText w:val=""/>
      <w:lvlJc w:val="left"/>
    </w:lvl>
    <w:lvl w:ilvl="7" w:tplc="6CE4D06C">
      <w:numFmt w:val="decimal"/>
      <w:lvlText w:val=""/>
      <w:lvlJc w:val="left"/>
    </w:lvl>
    <w:lvl w:ilvl="8" w:tplc="653ADFF2">
      <w:numFmt w:val="decimal"/>
      <w:lvlText w:val=""/>
      <w:lvlJc w:val="left"/>
    </w:lvl>
  </w:abstractNum>
  <w:abstractNum w:abstractNumId="24" w15:restartNumberingAfterBreak="0">
    <w:nsid w:val="44106C48"/>
    <w:multiLevelType w:val="hybridMultilevel"/>
    <w:tmpl w:val="9B5E07E6"/>
    <w:lvl w:ilvl="0" w:tplc="412CCB50">
      <w:start w:val="1"/>
      <w:numFmt w:val="bullet"/>
      <w:lvlText w:val="•"/>
      <w:lvlJc w:val="left"/>
      <w:pPr>
        <w:ind w:left="300" w:hanging="200"/>
      </w:pPr>
      <w:rPr>
        <w:color w:val="0070C0"/>
      </w:rPr>
    </w:lvl>
    <w:lvl w:ilvl="1" w:tplc="3DFA1510">
      <w:numFmt w:val="decimal"/>
      <w:lvlText w:val=""/>
      <w:lvlJc w:val="left"/>
    </w:lvl>
    <w:lvl w:ilvl="2" w:tplc="7722B456">
      <w:numFmt w:val="decimal"/>
      <w:lvlText w:val=""/>
      <w:lvlJc w:val="left"/>
    </w:lvl>
    <w:lvl w:ilvl="3" w:tplc="C2D88654">
      <w:numFmt w:val="decimal"/>
      <w:lvlText w:val=""/>
      <w:lvlJc w:val="left"/>
    </w:lvl>
    <w:lvl w:ilvl="4" w:tplc="A7D6446C">
      <w:numFmt w:val="decimal"/>
      <w:lvlText w:val=""/>
      <w:lvlJc w:val="left"/>
    </w:lvl>
    <w:lvl w:ilvl="5" w:tplc="46BC09D2">
      <w:numFmt w:val="decimal"/>
      <w:lvlText w:val=""/>
      <w:lvlJc w:val="left"/>
    </w:lvl>
    <w:lvl w:ilvl="6" w:tplc="01C2F04C">
      <w:numFmt w:val="decimal"/>
      <w:lvlText w:val=""/>
      <w:lvlJc w:val="left"/>
    </w:lvl>
    <w:lvl w:ilvl="7" w:tplc="25E4017E">
      <w:numFmt w:val="decimal"/>
      <w:lvlText w:val=""/>
      <w:lvlJc w:val="left"/>
    </w:lvl>
    <w:lvl w:ilvl="8" w:tplc="AA203B0C">
      <w:numFmt w:val="decimal"/>
      <w:lvlText w:val=""/>
      <w:lvlJc w:val="left"/>
    </w:lvl>
  </w:abstractNum>
  <w:abstractNum w:abstractNumId="25" w15:restartNumberingAfterBreak="0">
    <w:nsid w:val="45E171D1"/>
    <w:multiLevelType w:val="hybridMultilevel"/>
    <w:tmpl w:val="DA5C98EE"/>
    <w:lvl w:ilvl="0" w:tplc="4CD889CA">
      <w:start w:val="1"/>
      <w:numFmt w:val="bullet"/>
      <w:lvlText w:val=""/>
      <w:lvlJc w:val="left"/>
      <w:pPr>
        <w:ind w:left="720" w:hanging="360"/>
      </w:pPr>
      <w:rPr>
        <w:rFonts w:ascii="Symbol" w:hAnsi="Symbol" w:hint="default"/>
      </w:rPr>
    </w:lvl>
    <w:lvl w:ilvl="1" w:tplc="79A63850">
      <w:start w:val="1"/>
      <w:numFmt w:val="bullet"/>
      <w:lvlText w:val="o"/>
      <w:lvlJc w:val="left"/>
      <w:pPr>
        <w:ind w:left="1440" w:hanging="360"/>
      </w:pPr>
      <w:rPr>
        <w:rFonts w:ascii="Courier New" w:hAnsi="Courier New" w:hint="default"/>
      </w:rPr>
    </w:lvl>
    <w:lvl w:ilvl="2" w:tplc="C44E7510">
      <w:start w:val="1"/>
      <w:numFmt w:val="bullet"/>
      <w:lvlText w:val=""/>
      <w:lvlJc w:val="left"/>
      <w:pPr>
        <w:ind w:left="2160" w:hanging="360"/>
      </w:pPr>
      <w:rPr>
        <w:rFonts w:ascii="Wingdings" w:hAnsi="Wingdings" w:hint="default"/>
      </w:rPr>
    </w:lvl>
    <w:lvl w:ilvl="3" w:tplc="4E5A354C">
      <w:start w:val="1"/>
      <w:numFmt w:val="bullet"/>
      <w:lvlText w:val=""/>
      <w:lvlJc w:val="left"/>
      <w:pPr>
        <w:ind w:left="2880" w:hanging="360"/>
      </w:pPr>
      <w:rPr>
        <w:rFonts w:ascii="Symbol" w:hAnsi="Symbol" w:hint="default"/>
      </w:rPr>
    </w:lvl>
    <w:lvl w:ilvl="4" w:tplc="EEEA1E14">
      <w:start w:val="1"/>
      <w:numFmt w:val="bullet"/>
      <w:lvlText w:val="o"/>
      <w:lvlJc w:val="left"/>
      <w:pPr>
        <w:ind w:left="3600" w:hanging="360"/>
      </w:pPr>
      <w:rPr>
        <w:rFonts w:ascii="Courier New" w:hAnsi="Courier New" w:hint="default"/>
      </w:rPr>
    </w:lvl>
    <w:lvl w:ilvl="5" w:tplc="424E1E6C">
      <w:start w:val="1"/>
      <w:numFmt w:val="bullet"/>
      <w:lvlText w:val=""/>
      <w:lvlJc w:val="left"/>
      <w:pPr>
        <w:ind w:left="4320" w:hanging="360"/>
      </w:pPr>
      <w:rPr>
        <w:rFonts w:ascii="Wingdings" w:hAnsi="Wingdings" w:hint="default"/>
      </w:rPr>
    </w:lvl>
    <w:lvl w:ilvl="6" w:tplc="A050C87C">
      <w:start w:val="1"/>
      <w:numFmt w:val="bullet"/>
      <w:lvlText w:val=""/>
      <w:lvlJc w:val="left"/>
      <w:pPr>
        <w:ind w:left="5040" w:hanging="360"/>
      </w:pPr>
      <w:rPr>
        <w:rFonts w:ascii="Symbol" w:hAnsi="Symbol" w:hint="default"/>
      </w:rPr>
    </w:lvl>
    <w:lvl w:ilvl="7" w:tplc="D89A433A">
      <w:start w:val="1"/>
      <w:numFmt w:val="bullet"/>
      <w:lvlText w:val="o"/>
      <w:lvlJc w:val="left"/>
      <w:pPr>
        <w:ind w:left="5760" w:hanging="360"/>
      </w:pPr>
      <w:rPr>
        <w:rFonts w:ascii="Courier New" w:hAnsi="Courier New" w:hint="default"/>
      </w:rPr>
    </w:lvl>
    <w:lvl w:ilvl="8" w:tplc="7278C06C">
      <w:start w:val="1"/>
      <w:numFmt w:val="bullet"/>
      <w:lvlText w:val=""/>
      <w:lvlJc w:val="left"/>
      <w:pPr>
        <w:ind w:left="6480" w:hanging="360"/>
      </w:pPr>
      <w:rPr>
        <w:rFonts w:ascii="Wingdings" w:hAnsi="Wingdings" w:hint="default"/>
      </w:rPr>
    </w:lvl>
  </w:abstractNum>
  <w:abstractNum w:abstractNumId="26" w15:restartNumberingAfterBreak="0">
    <w:nsid w:val="4B9859FF"/>
    <w:multiLevelType w:val="hybridMultilevel"/>
    <w:tmpl w:val="9C1692D4"/>
    <w:lvl w:ilvl="0" w:tplc="73E23C0E">
      <w:start w:val="1"/>
      <w:numFmt w:val="bullet"/>
      <w:lvlText w:val="•"/>
      <w:lvlJc w:val="left"/>
      <w:pPr>
        <w:ind w:left="300" w:hanging="200"/>
      </w:pPr>
      <w:rPr>
        <w:color w:val="0070C0"/>
      </w:rPr>
    </w:lvl>
    <w:lvl w:ilvl="1" w:tplc="43462AEA">
      <w:numFmt w:val="decimal"/>
      <w:lvlText w:val=""/>
      <w:lvlJc w:val="left"/>
    </w:lvl>
    <w:lvl w:ilvl="2" w:tplc="C6A8CC14">
      <w:numFmt w:val="decimal"/>
      <w:lvlText w:val=""/>
      <w:lvlJc w:val="left"/>
    </w:lvl>
    <w:lvl w:ilvl="3" w:tplc="ADE233A8">
      <w:numFmt w:val="decimal"/>
      <w:lvlText w:val=""/>
      <w:lvlJc w:val="left"/>
    </w:lvl>
    <w:lvl w:ilvl="4" w:tplc="007E27EA">
      <w:numFmt w:val="decimal"/>
      <w:lvlText w:val=""/>
      <w:lvlJc w:val="left"/>
    </w:lvl>
    <w:lvl w:ilvl="5" w:tplc="A8122E70">
      <w:numFmt w:val="decimal"/>
      <w:lvlText w:val=""/>
      <w:lvlJc w:val="left"/>
    </w:lvl>
    <w:lvl w:ilvl="6" w:tplc="F46446DA">
      <w:numFmt w:val="decimal"/>
      <w:lvlText w:val=""/>
      <w:lvlJc w:val="left"/>
    </w:lvl>
    <w:lvl w:ilvl="7" w:tplc="6C86B758">
      <w:numFmt w:val="decimal"/>
      <w:lvlText w:val=""/>
      <w:lvlJc w:val="left"/>
    </w:lvl>
    <w:lvl w:ilvl="8" w:tplc="2020B764">
      <w:numFmt w:val="decimal"/>
      <w:lvlText w:val=""/>
      <w:lvlJc w:val="left"/>
    </w:lvl>
  </w:abstractNum>
  <w:abstractNum w:abstractNumId="27" w15:restartNumberingAfterBreak="0">
    <w:nsid w:val="4C0C2159"/>
    <w:multiLevelType w:val="hybridMultilevel"/>
    <w:tmpl w:val="00C02DB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8" w15:restartNumberingAfterBreak="0">
    <w:nsid w:val="56C24400"/>
    <w:multiLevelType w:val="hybridMultilevel"/>
    <w:tmpl w:val="23AE4CE6"/>
    <w:lvl w:ilvl="0" w:tplc="7682C2DC">
      <w:start w:val="1"/>
      <w:numFmt w:val="bullet"/>
      <w:lvlText w:val="·"/>
      <w:lvlJc w:val="left"/>
      <w:pPr>
        <w:ind w:left="720" w:hanging="360"/>
      </w:pPr>
      <w:rPr>
        <w:rFonts w:ascii="Symbol" w:hAnsi="Symbol" w:hint="default"/>
      </w:rPr>
    </w:lvl>
    <w:lvl w:ilvl="1" w:tplc="FF6ED9E2">
      <w:start w:val="1"/>
      <w:numFmt w:val="bullet"/>
      <w:lvlText w:val="o"/>
      <w:lvlJc w:val="left"/>
      <w:pPr>
        <w:ind w:left="1440" w:hanging="360"/>
      </w:pPr>
      <w:rPr>
        <w:rFonts w:ascii="Courier New" w:hAnsi="Courier New" w:hint="default"/>
      </w:rPr>
    </w:lvl>
    <w:lvl w:ilvl="2" w:tplc="6136C590">
      <w:start w:val="1"/>
      <w:numFmt w:val="bullet"/>
      <w:lvlText w:val=""/>
      <w:lvlJc w:val="left"/>
      <w:pPr>
        <w:ind w:left="2160" w:hanging="360"/>
      </w:pPr>
      <w:rPr>
        <w:rFonts w:ascii="Wingdings" w:hAnsi="Wingdings" w:hint="default"/>
      </w:rPr>
    </w:lvl>
    <w:lvl w:ilvl="3" w:tplc="BD3EAD38">
      <w:start w:val="1"/>
      <w:numFmt w:val="bullet"/>
      <w:lvlText w:val=""/>
      <w:lvlJc w:val="left"/>
      <w:pPr>
        <w:ind w:left="2880" w:hanging="360"/>
      </w:pPr>
      <w:rPr>
        <w:rFonts w:ascii="Symbol" w:hAnsi="Symbol" w:hint="default"/>
      </w:rPr>
    </w:lvl>
    <w:lvl w:ilvl="4" w:tplc="B5BCA64E">
      <w:start w:val="1"/>
      <w:numFmt w:val="bullet"/>
      <w:lvlText w:val="o"/>
      <w:lvlJc w:val="left"/>
      <w:pPr>
        <w:ind w:left="3600" w:hanging="360"/>
      </w:pPr>
      <w:rPr>
        <w:rFonts w:ascii="Courier New" w:hAnsi="Courier New" w:hint="default"/>
      </w:rPr>
    </w:lvl>
    <w:lvl w:ilvl="5" w:tplc="A56A6CDC">
      <w:start w:val="1"/>
      <w:numFmt w:val="bullet"/>
      <w:lvlText w:val=""/>
      <w:lvlJc w:val="left"/>
      <w:pPr>
        <w:ind w:left="4320" w:hanging="360"/>
      </w:pPr>
      <w:rPr>
        <w:rFonts w:ascii="Wingdings" w:hAnsi="Wingdings" w:hint="default"/>
      </w:rPr>
    </w:lvl>
    <w:lvl w:ilvl="6" w:tplc="D46A6392">
      <w:start w:val="1"/>
      <w:numFmt w:val="bullet"/>
      <w:lvlText w:val=""/>
      <w:lvlJc w:val="left"/>
      <w:pPr>
        <w:ind w:left="5040" w:hanging="360"/>
      </w:pPr>
      <w:rPr>
        <w:rFonts w:ascii="Symbol" w:hAnsi="Symbol" w:hint="default"/>
      </w:rPr>
    </w:lvl>
    <w:lvl w:ilvl="7" w:tplc="4A8AEF8E">
      <w:start w:val="1"/>
      <w:numFmt w:val="bullet"/>
      <w:lvlText w:val="o"/>
      <w:lvlJc w:val="left"/>
      <w:pPr>
        <w:ind w:left="5760" w:hanging="360"/>
      </w:pPr>
      <w:rPr>
        <w:rFonts w:ascii="Courier New" w:hAnsi="Courier New" w:hint="default"/>
      </w:rPr>
    </w:lvl>
    <w:lvl w:ilvl="8" w:tplc="A806795A">
      <w:start w:val="1"/>
      <w:numFmt w:val="bullet"/>
      <w:lvlText w:val=""/>
      <w:lvlJc w:val="left"/>
      <w:pPr>
        <w:ind w:left="6480" w:hanging="360"/>
      </w:pPr>
      <w:rPr>
        <w:rFonts w:ascii="Wingdings" w:hAnsi="Wingdings" w:hint="default"/>
      </w:rPr>
    </w:lvl>
  </w:abstractNum>
  <w:abstractNum w:abstractNumId="29" w15:restartNumberingAfterBreak="0">
    <w:nsid w:val="68466F84"/>
    <w:multiLevelType w:val="hybridMultilevel"/>
    <w:tmpl w:val="204C6A96"/>
    <w:lvl w:ilvl="0" w:tplc="5CB068C6">
      <w:start w:val="1"/>
      <w:numFmt w:val="bullet"/>
      <w:lvlText w:val="·"/>
      <w:lvlJc w:val="left"/>
      <w:pPr>
        <w:ind w:left="720" w:hanging="360"/>
      </w:pPr>
      <w:rPr>
        <w:rFonts w:ascii="Symbol" w:hAnsi="Symbol" w:hint="default"/>
      </w:rPr>
    </w:lvl>
    <w:lvl w:ilvl="1" w:tplc="E4A2D3D6">
      <w:start w:val="1"/>
      <w:numFmt w:val="bullet"/>
      <w:lvlText w:val="o"/>
      <w:lvlJc w:val="left"/>
      <w:pPr>
        <w:ind w:left="1440" w:hanging="360"/>
      </w:pPr>
      <w:rPr>
        <w:rFonts w:ascii="Courier New" w:hAnsi="Courier New" w:hint="default"/>
      </w:rPr>
    </w:lvl>
    <w:lvl w:ilvl="2" w:tplc="3042B3A8">
      <w:start w:val="1"/>
      <w:numFmt w:val="bullet"/>
      <w:lvlText w:val=""/>
      <w:lvlJc w:val="left"/>
      <w:pPr>
        <w:ind w:left="2160" w:hanging="360"/>
      </w:pPr>
      <w:rPr>
        <w:rFonts w:ascii="Wingdings" w:hAnsi="Wingdings" w:hint="default"/>
      </w:rPr>
    </w:lvl>
    <w:lvl w:ilvl="3" w:tplc="D6F647CE">
      <w:start w:val="1"/>
      <w:numFmt w:val="bullet"/>
      <w:lvlText w:val=""/>
      <w:lvlJc w:val="left"/>
      <w:pPr>
        <w:ind w:left="2880" w:hanging="360"/>
      </w:pPr>
      <w:rPr>
        <w:rFonts w:ascii="Symbol" w:hAnsi="Symbol" w:hint="default"/>
      </w:rPr>
    </w:lvl>
    <w:lvl w:ilvl="4" w:tplc="33409E32">
      <w:start w:val="1"/>
      <w:numFmt w:val="bullet"/>
      <w:lvlText w:val="o"/>
      <w:lvlJc w:val="left"/>
      <w:pPr>
        <w:ind w:left="3600" w:hanging="360"/>
      </w:pPr>
      <w:rPr>
        <w:rFonts w:ascii="Courier New" w:hAnsi="Courier New" w:hint="default"/>
      </w:rPr>
    </w:lvl>
    <w:lvl w:ilvl="5" w:tplc="6232758A">
      <w:start w:val="1"/>
      <w:numFmt w:val="bullet"/>
      <w:lvlText w:val=""/>
      <w:lvlJc w:val="left"/>
      <w:pPr>
        <w:ind w:left="4320" w:hanging="360"/>
      </w:pPr>
      <w:rPr>
        <w:rFonts w:ascii="Wingdings" w:hAnsi="Wingdings" w:hint="default"/>
      </w:rPr>
    </w:lvl>
    <w:lvl w:ilvl="6" w:tplc="C464C7C2">
      <w:start w:val="1"/>
      <w:numFmt w:val="bullet"/>
      <w:lvlText w:val=""/>
      <w:lvlJc w:val="left"/>
      <w:pPr>
        <w:ind w:left="5040" w:hanging="360"/>
      </w:pPr>
      <w:rPr>
        <w:rFonts w:ascii="Symbol" w:hAnsi="Symbol" w:hint="default"/>
      </w:rPr>
    </w:lvl>
    <w:lvl w:ilvl="7" w:tplc="F7562470">
      <w:start w:val="1"/>
      <w:numFmt w:val="bullet"/>
      <w:lvlText w:val="o"/>
      <w:lvlJc w:val="left"/>
      <w:pPr>
        <w:ind w:left="5760" w:hanging="360"/>
      </w:pPr>
      <w:rPr>
        <w:rFonts w:ascii="Courier New" w:hAnsi="Courier New" w:hint="default"/>
      </w:rPr>
    </w:lvl>
    <w:lvl w:ilvl="8" w:tplc="5238BD32">
      <w:start w:val="1"/>
      <w:numFmt w:val="bullet"/>
      <w:lvlText w:val=""/>
      <w:lvlJc w:val="left"/>
      <w:pPr>
        <w:ind w:left="6480" w:hanging="360"/>
      </w:pPr>
      <w:rPr>
        <w:rFonts w:ascii="Wingdings" w:hAnsi="Wingdings" w:hint="default"/>
      </w:rPr>
    </w:lvl>
  </w:abstractNum>
  <w:abstractNum w:abstractNumId="30" w15:restartNumberingAfterBreak="0">
    <w:nsid w:val="6CE3C2AB"/>
    <w:multiLevelType w:val="hybridMultilevel"/>
    <w:tmpl w:val="6A7EBA7E"/>
    <w:lvl w:ilvl="0" w:tplc="24CE5470">
      <w:start w:val="1"/>
      <w:numFmt w:val="bullet"/>
      <w:lvlText w:val=""/>
      <w:lvlJc w:val="left"/>
      <w:pPr>
        <w:ind w:left="720" w:hanging="360"/>
      </w:pPr>
      <w:rPr>
        <w:rFonts w:ascii="Symbol" w:hAnsi="Symbol" w:hint="default"/>
      </w:rPr>
    </w:lvl>
    <w:lvl w:ilvl="1" w:tplc="A712DCE0">
      <w:start w:val="1"/>
      <w:numFmt w:val="bullet"/>
      <w:lvlText w:val="o"/>
      <w:lvlJc w:val="left"/>
      <w:pPr>
        <w:ind w:left="1440" w:hanging="360"/>
      </w:pPr>
      <w:rPr>
        <w:rFonts w:ascii="Courier New" w:hAnsi="Courier New" w:hint="default"/>
      </w:rPr>
    </w:lvl>
    <w:lvl w:ilvl="2" w:tplc="2BC6B4EE">
      <w:start w:val="1"/>
      <w:numFmt w:val="bullet"/>
      <w:lvlText w:val=""/>
      <w:lvlJc w:val="left"/>
      <w:pPr>
        <w:ind w:left="2160" w:hanging="360"/>
      </w:pPr>
      <w:rPr>
        <w:rFonts w:ascii="Wingdings" w:hAnsi="Wingdings" w:hint="default"/>
      </w:rPr>
    </w:lvl>
    <w:lvl w:ilvl="3" w:tplc="B35EB988">
      <w:start w:val="1"/>
      <w:numFmt w:val="bullet"/>
      <w:lvlText w:val=""/>
      <w:lvlJc w:val="left"/>
      <w:pPr>
        <w:ind w:left="2880" w:hanging="360"/>
      </w:pPr>
      <w:rPr>
        <w:rFonts w:ascii="Symbol" w:hAnsi="Symbol" w:hint="default"/>
      </w:rPr>
    </w:lvl>
    <w:lvl w:ilvl="4" w:tplc="2460DF42">
      <w:start w:val="1"/>
      <w:numFmt w:val="bullet"/>
      <w:lvlText w:val="o"/>
      <w:lvlJc w:val="left"/>
      <w:pPr>
        <w:ind w:left="3600" w:hanging="360"/>
      </w:pPr>
      <w:rPr>
        <w:rFonts w:ascii="Courier New" w:hAnsi="Courier New" w:hint="default"/>
      </w:rPr>
    </w:lvl>
    <w:lvl w:ilvl="5" w:tplc="96DAA1DA">
      <w:start w:val="1"/>
      <w:numFmt w:val="bullet"/>
      <w:lvlText w:val=""/>
      <w:lvlJc w:val="left"/>
      <w:pPr>
        <w:ind w:left="4320" w:hanging="360"/>
      </w:pPr>
      <w:rPr>
        <w:rFonts w:ascii="Wingdings" w:hAnsi="Wingdings" w:hint="default"/>
      </w:rPr>
    </w:lvl>
    <w:lvl w:ilvl="6" w:tplc="B6A43DB4">
      <w:start w:val="1"/>
      <w:numFmt w:val="bullet"/>
      <w:lvlText w:val=""/>
      <w:lvlJc w:val="left"/>
      <w:pPr>
        <w:ind w:left="5040" w:hanging="360"/>
      </w:pPr>
      <w:rPr>
        <w:rFonts w:ascii="Symbol" w:hAnsi="Symbol" w:hint="default"/>
      </w:rPr>
    </w:lvl>
    <w:lvl w:ilvl="7" w:tplc="A50656AE">
      <w:start w:val="1"/>
      <w:numFmt w:val="bullet"/>
      <w:lvlText w:val="o"/>
      <w:lvlJc w:val="left"/>
      <w:pPr>
        <w:ind w:left="5760" w:hanging="360"/>
      </w:pPr>
      <w:rPr>
        <w:rFonts w:ascii="Courier New" w:hAnsi="Courier New" w:hint="default"/>
      </w:rPr>
    </w:lvl>
    <w:lvl w:ilvl="8" w:tplc="BFD02D72">
      <w:start w:val="1"/>
      <w:numFmt w:val="bullet"/>
      <w:lvlText w:val=""/>
      <w:lvlJc w:val="left"/>
      <w:pPr>
        <w:ind w:left="6480" w:hanging="360"/>
      </w:pPr>
      <w:rPr>
        <w:rFonts w:ascii="Wingdings" w:hAnsi="Wingdings" w:hint="default"/>
      </w:rPr>
    </w:lvl>
  </w:abstractNum>
  <w:abstractNum w:abstractNumId="31" w15:restartNumberingAfterBreak="0">
    <w:nsid w:val="6F7F27AD"/>
    <w:multiLevelType w:val="hybridMultilevel"/>
    <w:tmpl w:val="8F3EBA42"/>
    <w:lvl w:ilvl="0" w:tplc="2842D95C">
      <w:start w:val="1"/>
      <w:numFmt w:val="bullet"/>
      <w:lvlText w:val="•"/>
      <w:lvlJc w:val="left"/>
      <w:pPr>
        <w:ind w:left="300" w:hanging="200"/>
      </w:pPr>
      <w:rPr>
        <w:color w:val="0070C0"/>
      </w:rPr>
    </w:lvl>
    <w:lvl w:ilvl="1" w:tplc="41BE69E4">
      <w:numFmt w:val="decimal"/>
      <w:lvlText w:val=""/>
      <w:lvlJc w:val="left"/>
    </w:lvl>
    <w:lvl w:ilvl="2" w:tplc="D4DCBBBA">
      <w:numFmt w:val="decimal"/>
      <w:lvlText w:val=""/>
      <w:lvlJc w:val="left"/>
    </w:lvl>
    <w:lvl w:ilvl="3" w:tplc="70CCA168">
      <w:numFmt w:val="decimal"/>
      <w:lvlText w:val=""/>
      <w:lvlJc w:val="left"/>
    </w:lvl>
    <w:lvl w:ilvl="4" w:tplc="AB88EDC4">
      <w:numFmt w:val="decimal"/>
      <w:lvlText w:val=""/>
      <w:lvlJc w:val="left"/>
    </w:lvl>
    <w:lvl w:ilvl="5" w:tplc="1604F8E2">
      <w:numFmt w:val="decimal"/>
      <w:lvlText w:val=""/>
      <w:lvlJc w:val="left"/>
    </w:lvl>
    <w:lvl w:ilvl="6" w:tplc="BFE65742">
      <w:numFmt w:val="decimal"/>
      <w:lvlText w:val=""/>
      <w:lvlJc w:val="left"/>
    </w:lvl>
    <w:lvl w:ilvl="7" w:tplc="EB664382">
      <w:numFmt w:val="decimal"/>
      <w:lvlText w:val=""/>
      <w:lvlJc w:val="left"/>
    </w:lvl>
    <w:lvl w:ilvl="8" w:tplc="4A7C0FEE">
      <w:numFmt w:val="decimal"/>
      <w:lvlText w:val=""/>
      <w:lvlJc w:val="left"/>
    </w:lvl>
  </w:abstractNum>
  <w:abstractNum w:abstractNumId="32" w15:restartNumberingAfterBreak="0">
    <w:nsid w:val="73C0FF9A"/>
    <w:multiLevelType w:val="hybridMultilevel"/>
    <w:tmpl w:val="5C3E49A4"/>
    <w:lvl w:ilvl="0" w:tplc="66E24808">
      <w:start w:val="1"/>
      <w:numFmt w:val="bullet"/>
      <w:lvlText w:val="·"/>
      <w:lvlJc w:val="left"/>
      <w:pPr>
        <w:ind w:left="720" w:hanging="360"/>
      </w:pPr>
      <w:rPr>
        <w:rFonts w:ascii="Symbol" w:hAnsi="Symbol" w:hint="default"/>
      </w:rPr>
    </w:lvl>
    <w:lvl w:ilvl="1" w:tplc="D4626C56">
      <w:start w:val="1"/>
      <w:numFmt w:val="bullet"/>
      <w:lvlText w:val="o"/>
      <w:lvlJc w:val="left"/>
      <w:pPr>
        <w:ind w:left="1440" w:hanging="360"/>
      </w:pPr>
      <w:rPr>
        <w:rFonts w:ascii="Courier New" w:hAnsi="Courier New" w:hint="default"/>
      </w:rPr>
    </w:lvl>
    <w:lvl w:ilvl="2" w:tplc="8A52D5EE">
      <w:start w:val="1"/>
      <w:numFmt w:val="bullet"/>
      <w:lvlText w:val=""/>
      <w:lvlJc w:val="left"/>
      <w:pPr>
        <w:ind w:left="2160" w:hanging="360"/>
      </w:pPr>
      <w:rPr>
        <w:rFonts w:ascii="Wingdings" w:hAnsi="Wingdings" w:hint="default"/>
      </w:rPr>
    </w:lvl>
    <w:lvl w:ilvl="3" w:tplc="9EFEFB7C">
      <w:start w:val="1"/>
      <w:numFmt w:val="bullet"/>
      <w:lvlText w:val=""/>
      <w:lvlJc w:val="left"/>
      <w:pPr>
        <w:ind w:left="2880" w:hanging="360"/>
      </w:pPr>
      <w:rPr>
        <w:rFonts w:ascii="Symbol" w:hAnsi="Symbol" w:hint="default"/>
      </w:rPr>
    </w:lvl>
    <w:lvl w:ilvl="4" w:tplc="52CAA0CA">
      <w:start w:val="1"/>
      <w:numFmt w:val="bullet"/>
      <w:lvlText w:val="o"/>
      <w:lvlJc w:val="left"/>
      <w:pPr>
        <w:ind w:left="3600" w:hanging="360"/>
      </w:pPr>
      <w:rPr>
        <w:rFonts w:ascii="Courier New" w:hAnsi="Courier New" w:hint="default"/>
      </w:rPr>
    </w:lvl>
    <w:lvl w:ilvl="5" w:tplc="EB5606FA">
      <w:start w:val="1"/>
      <w:numFmt w:val="bullet"/>
      <w:lvlText w:val=""/>
      <w:lvlJc w:val="left"/>
      <w:pPr>
        <w:ind w:left="4320" w:hanging="360"/>
      </w:pPr>
      <w:rPr>
        <w:rFonts w:ascii="Wingdings" w:hAnsi="Wingdings" w:hint="default"/>
      </w:rPr>
    </w:lvl>
    <w:lvl w:ilvl="6" w:tplc="F8269632">
      <w:start w:val="1"/>
      <w:numFmt w:val="bullet"/>
      <w:lvlText w:val=""/>
      <w:lvlJc w:val="left"/>
      <w:pPr>
        <w:ind w:left="5040" w:hanging="360"/>
      </w:pPr>
      <w:rPr>
        <w:rFonts w:ascii="Symbol" w:hAnsi="Symbol" w:hint="default"/>
      </w:rPr>
    </w:lvl>
    <w:lvl w:ilvl="7" w:tplc="94BA2A4C">
      <w:start w:val="1"/>
      <w:numFmt w:val="bullet"/>
      <w:lvlText w:val="o"/>
      <w:lvlJc w:val="left"/>
      <w:pPr>
        <w:ind w:left="5760" w:hanging="360"/>
      </w:pPr>
      <w:rPr>
        <w:rFonts w:ascii="Courier New" w:hAnsi="Courier New" w:hint="default"/>
      </w:rPr>
    </w:lvl>
    <w:lvl w:ilvl="8" w:tplc="1B6663E6">
      <w:start w:val="1"/>
      <w:numFmt w:val="bullet"/>
      <w:lvlText w:val=""/>
      <w:lvlJc w:val="left"/>
      <w:pPr>
        <w:ind w:left="6480" w:hanging="360"/>
      </w:pPr>
      <w:rPr>
        <w:rFonts w:ascii="Wingdings" w:hAnsi="Wingdings" w:hint="default"/>
      </w:rPr>
    </w:lvl>
  </w:abstractNum>
  <w:abstractNum w:abstractNumId="33" w15:restartNumberingAfterBreak="0">
    <w:nsid w:val="74CEF048"/>
    <w:multiLevelType w:val="hybridMultilevel"/>
    <w:tmpl w:val="0032C4C4"/>
    <w:lvl w:ilvl="0" w:tplc="1FA43C22">
      <w:start w:val="1"/>
      <w:numFmt w:val="bullet"/>
      <w:lvlText w:val="·"/>
      <w:lvlJc w:val="left"/>
      <w:pPr>
        <w:ind w:left="720" w:hanging="360"/>
      </w:pPr>
      <w:rPr>
        <w:rFonts w:ascii="Symbol" w:hAnsi="Symbol" w:hint="default"/>
      </w:rPr>
    </w:lvl>
    <w:lvl w:ilvl="1" w:tplc="40C4ECBA">
      <w:start w:val="1"/>
      <w:numFmt w:val="bullet"/>
      <w:lvlText w:val="o"/>
      <w:lvlJc w:val="left"/>
      <w:pPr>
        <w:ind w:left="1440" w:hanging="360"/>
      </w:pPr>
      <w:rPr>
        <w:rFonts w:ascii="Courier New" w:hAnsi="Courier New" w:hint="default"/>
      </w:rPr>
    </w:lvl>
    <w:lvl w:ilvl="2" w:tplc="528A08C0">
      <w:start w:val="1"/>
      <w:numFmt w:val="bullet"/>
      <w:lvlText w:val=""/>
      <w:lvlJc w:val="left"/>
      <w:pPr>
        <w:ind w:left="2160" w:hanging="360"/>
      </w:pPr>
      <w:rPr>
        <w:rFonts w:ascii="Wingdings" w:hAnsi="Wingdings" w:hint="default"/>
      </w:rPr>
    </w:lvl>
    <w:lvl w:ilvl="3" w:tplc="29946884">
      <w:start w:val="1"/>
      <w:numFmt w:val="bullet"/>
      <w:lvlText w:val=""/>
      <w:lvlJc w:val="left"/>
      <w:pPr>
        <w:ind w:left="2880" w:hanging="360"/>
      </w:pPr>
      <w:rPr>
        <w:rFonts w:ascii="Symbol" w:hAnsi="Symbol" w:hint="default"/>
      </w:rPr>
    </w:lvl>
    <w:lvl w:ilvl="4" w:tplc="00F2B5EE">
      <w:start w:val="1"/>
      <w:numFmt w:val="bullet"/>
      <w:lvlText w:val="o"/>
      <w:lvlJc w:val="left"/>
      <w:pPr>
        <w:ind w:left="3600" w:hanging="360"/>
      </w:pPr>
      <w:rPr>
        <w:rFonts w:ascii="Courier New" w:hAnsi="Courier New" w:hint="default"/>
      </w:rPr>
    </w:lvl>
    <w:lvl w:ilvl="5" w:tplc="E1CABF7E">
      <w:start w:val="1"/>
      <w:numFmt w:val="bullet"/>
      <w:lvlText w:val=""/>
      <w:lvlJc w:val="left"/>
      <w:pPr>
        <w:ind w:left="4320" w:hanging="360"/>
      </w:pPr>
      <w:rPr>
        <w:rFonts w:ascii="Wingdings" w:hAnsi="Wingdings" w:hint="default"/>
      </w:rPr>
    </w:lvl>
    <w:lvl w:ilvl="6" w:tplc="CE5670A0">
      <w:start w:val="1"/>
      <w:numFmt w:val="bullet"/>
      <w:lvlText w:val=""/>
      <w:lvlJc w:val="left"/>
      <w:pPr>
        <w:ind w:left="5040" w:hanging="360"/>
      </w:pPr>
      <w:rPr>
        <w:rFonts w:ascii="Symbol" w:hAnsi="Symbol" w:hint="default"/>
      </w:rPr>
    </w:lvl>
    <w:lvl w:ilvl="7" w:tplc="25023A68">
      <w:start w:val="1"/>
      <w:numFmt w:val="bullet"/>
      <w:lvlText w:val="o"/>
      <w:lvlJc w:val="left"/>
      <w:pPr>
        <w:ind w:left="5760" w:hanging="360"/>
      </w:pPr>
      <w:rPr>
        <w:rFonts w:ascii="Courier New" w:hAnsi="Courier New" w:hint="default"/>
      </w:rPr>
    </w:lvl>
    <w:lvl w:ilvl="8" w:tplc="3338422A">
      <w:start w:val="1"/>
      <w:numFmt w:val="bullet"/>
      <w:lvlText w:val=""/>
      <w:lvlJc w:val="left"/>
      <w:pPr>
        <w:ind w:left="6480" w:hanging="360"/>
      </w:pPr>
      <w:rPr>
        <w:rFonts w:ascii="Wingdings" w:hAnsi="Wingdings" w:hint="default"/>
      </w:rPr>
    </w:lvl>
  </w:abstractNum>
  <w:abstractNum w:abstractNumId="34" w15:restartNumberingAfterBreak="0">
    <w:nsid w:val="7D697795"/>
    <w:multiLevelType w:val="hybridMultilevel"/>
    <w:tmpl w:val="83420484"/>
    <w:lvl w:ilvl="0" w:tplc="F89C0232">
      <w:start w:val="1"/>
      <w:numFmt w:val="decimal"/>
      <w:lvlText w:val="%1."/>
      <w:lvlJc w:val="left"/>
      <w:pPr>
        <w:ind w:left="820" w:hanging="360"/>
      </w:pPr>
      <w:rPr>
        <w:rFonts w:hint="default"/>
        <w:b/>
        <w:color w:val="595959"/>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1490905960">
    <w:abstractNumId w:val="20"/>
  </w:num>
  <w:num w:numId="2" w16cid:durableId="1656764488">
    <w:abstractNumId w:val="29"/>
  </w:num>
  <w:num w:numId="3" w16cid:durableId="250505040">
    <w:abstractNumId w:val="7"/>
  </w:num>
  <w:num w:numId="4" w16cid:durableId="1345934291">
    <w:abstractNumId w:val="5"/>
  </w:num>
  <w:num w:numId="5" w16cid:durableId="843667526">
    <w:abstractNumId w:val="32"/>
  </w:num>
  <w:num w:numId="6" w16cid:durableId="2048750655">
    <w:abstractNumId w:val="2"/>
  </w:num>
  <w:num w:numId="7" w16cid:durableId="635373947">
    <w:abstractNumId w:val="22"/>
  </w:num>
  <w:num w:numId="8" w16cid:durableId="90973160">
    <w:abstractNumId w:val="33"/>
  </w:num>
  <w:num w:numId="9" w16cid:durableId="1605763539">
    <w:abstractNumId w:val="13"/>
  </w:num>
  <w:num w:numId="10" w16cid:durableId="232667321">
    <w:abstractNumId w:val="28"/>
  </w:num>
  <w:num w:numId="11" w16cid:durableId="723142334">
    <w:abstractNumId w:val="18"/>
  </w:num>
  <w:num w:numId="12" w16cid:durableId="2022777588">
    <w:abstractNumId w:val="25"/>
  </w:num>
  <w:num w:numId="13" w16cid:durableId="1453867397">
    <w:abstractNumId w:val="8"/>
  </w:num>
  <w:num w:numId="14" w16cid:durableId="1460564743">
    <w:abstractNumId w:val="15"/>
  </w:num>
  <w:num w:numId="15" w16cid:durableId="1432628940">
    <w:abstractNumId w:val="14"/>
  </w:num>
  <w:num w:numId="16" w16cid:durableId="1504541649">
    <w:abstractNumId w:val="17"/>
  </w:num>
  <w:num w:numId="17" w16cid:durableId="1871919796">
    <w:abstractNumId w:val="9"/>
  </w:num>
  <w:num w:numId="18" w16cid:durableId="2118408646">
    <w:abstractNumId w:val="30"/>
  </w:num>
  <w:num w:numId="19" w16cid:durableId="1613248303">
    <w:abstractNumId w:val="11"/>
  </w:num>
  <w:num w:numId="20" w16cid:durableId="495651286">
    <w:abstractNumId w:val="4"/>
    <w:lvlOverride w:ilvl="0">
      <w:startOverride w:val="1"/>
    </w:lvlOverride>
  </w:num>
  <w:num w:numId="21" w16cid:durableId="951209072">
    <w:abstractNumId w:val="24"/>
    <w:lvlOverride w:ilvl="0">
      <w:startOverride w:val="1"/>
    </w:lvlOverride>
  </w:num>
  <w:num w:numId="22" w16cid:durableId="1569488457">
    <w:abstractNumId w:val="6"/>
    <w:lvlOverride w:ilvl="0">
      <w:startOverride w:val="1"/>
    </w:lvlOverride>
  </w:num>
  <w:num w:numId="23" w16cid:durableId="716927934">
    <w:abstractNumId w:val="1"/>
  </w:num>
  <w:num w:numId="24" w16cid:durableId="2094932758">
    <w:abstractNumId w:val="27"/>
  </w:num>
  <w:num w:numId="25" w16cid:durableId="1751929413">
    <w:abstractNumId w:val="19"/>
    <w:lvlOverride w:ilvl="0">
      <w:startOverride w:val="1"/>
    </w:lvlOverride>
  </w:num>
  <w:num w:numId="26" w16cid:durableId="1766732840">
    <w:abstractNumId w:val="10"/>
  </w:num>
  <w:num w:numId="27" w16cid:durableId="1413701888">
    <w:abstractNumId w:val="34"/>
  </w:num>
  <w:num w:numId="28" w16cid:durableId="2133013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52B"/>
    <w:rsid w:val="00030C0D"/>
    <w:rsid w:val="00086BFD"/>
    <w:rsid w:val="000A6FAB"/>
    <w:rsid w:val="001115ED"/>
    <w:rsid w:val="00116F5B"/>
    <w:rsid w:val="0012252B"/>
    <w:rsid w:val="0012584E"/>
    <w:rsid w:val="001606F6"/>
    <w:rsid w:val="001C7194"/>
    <w:rsid w:val="001F7CBA"/>
    <w:rsid w:val="00247738"/>
    <w:rsid w:val="002516BE"/>
    <w:rsid w:val="00251860"/>
    <w:rsid w:val="002F4975"/>
    <w:rsid w:val="00324447"/>
    <w:rsid w:val="00337D73"/>
    <w:rsid w:val="00376832"/>
    <w:rsid w:val="00403DE6"/>
    <w:rsid w:val="00451847"/>
    <w:rsid w:val="00474627"/>
    <w:rsid w:val="004C160F"/>
    <w:rsid w:val="004E560A"/>
    <w:rsid w:val="00500FA7"/>
    <w:rsid w:val="00545472"/>
    <w:rsid w:val="00603458"/>
    <w:rsid w:val="006513EC"/>
    <w:rsid w:val="006517D6"/>
    <w:rsid w:val="006C1964"/>
    <w:rsid w:val="006C3DBE"/>
    <w:rsid w:val="00706847"/>
    <w:rsid w:val="00710FFC"/>
    <w:rsid w:val="00717C4D"/>
    <w:rsid w:val="00724D31"/>
    <w:rsid w:val="00744DA5"/>
    <w:rsid w:val="00754898"/>
    <w:rsid w:val="00773F0B"/>
    <w:rsid w:val="007B37E2"/>
    <w:rsid w:val="007C6B3B"/>
    <w:rsid w:val="009054B8"/>
    <w:rsid w:val="00907740"/>
    <w:rsid w:val="00915929"/>
    <w:rsid w:val="009232EC"/>
    <w:rsid w:val="00925A6C"/>
    <w:rsid w:val="00927AF0"/>
    <w:rsid w:val="0093518B"/>
    <w:rsid w:val="00963DB4"/>
    <w:rsid w:val="009E132F"/>
    <w:rsid w:val="009E6F6F"/>
    <w:rsid w:val="00A02AE9"/>
    <w:rsid w:val="00A11A42"/>
    <w:rsid w:val="00A34D25"/>
    <w:rsid w:val="00A666D8"/>
    <w:rsid w:val="00A73B2D"/>
    <w:rsid w:val="00AA1484"/>
    <w:rsid w:val="00AD4364"/>
    <w:rsid w:val="00B53763"/>
    <w:rsid w:val="00BF76E2"/>
    <w:rsid w:val="00C02A2A"/>
    <w:rsid w:val="00C73ABD"/>
    <w:rsid w:val="00C7567E"/>
    <w:rsid w:val="00CF48E2"/>
    <w:rsid w:val="00D42EBC"/>
    <w:rsid w:val="00D51FA8"/>
    <w:rsid w:val="00D55CA9"/>
    <w:rsid w:val="00DE58C0"/>
    <w:rsid w:val="00DE7E75"/>
    <w:rsid w:val="00E02C3C"/>
    <w:rsid w:val="00E85BEB"/>
    <w:rsid w:val="00E873DD"/>
    <w:rsid w:val="00E912E2"/>
    <w:rsid w:val="00EA1AFA"/>
    <w:rsid w:val="00EA42CC"/>
    <w:rsid w:val="00EC5DF7"/>
    <w:rsid w:val="00ED745E"/>
    <w:rsid w:val="00EE5E8E"/>
    <w:rsid w:val="00F311C3"/>
    <w:rsid w:val="00F4232F"/>
    <w:rsid w:val="00F806ED"/>
    <w:rsid w:val="00FD3579"/>
    <w:rsid w:val="00FE3346"/>
    <w:rsid w:val="01279ED1"/>
    <w:rsid w:val="01457DFB"/>
    <w:rsid w:val="0261FE58"/>
    <w:rsid w:val="0301C73E"/>
    <w:rsid w:val="03029A75"/>
    <w:rsid w:val="03F4093E"/>
    <w:rsid w:val="04A87236"/>
    <w:rsid w:val="04DA064E"/>
    <w:rsid w:val="067F76BB"/>
    <w:rsid w:val="0813E11B"/>
    <w:rsid w:val="09217A80"/>
    <w:rsid w:val="09747C7E"/>
    <w:rsid w:val="0A43FD1F"/>
    <w:rsid w:val="0B3E8A10"/>
    <w:rsid w:val="0B9A4DB5"/>
    <w:rsid w:val="0CAE417C"/>
    <w:rsid w:val="0CDF83EB"/>
    <w:rsid w:val="0D352F24"/>
    <w:rsid w:val="0D9319CC"/>
    <w:rsid w:val="0E007A63"/>
    <w:rsid w:val="0E53EAE0"/>
    <w:rsid w:val="0E5CF369"/>
    <w:rsid w:val="0E70B64A"/>
    <w:rsid w:val="0E8045EC"/>
    <w:rsid w:val="0F86E427"/>
    <w:rsid w:val="100E93BE"/>
    <w:rsid w:val="10E5C92D"/>
    <w:rsid w:val="125F27AF"/>
    <w:rsid w:val="12A8E4F9"/>
    <w:rsid w:val="13883B9B"/>
    <w:rsid w:val="13AE41AE"/>
    <w:rsid w:val="144DAE46"/>
    <w:rsid w:val="1576E715"/>
    <w:rsid w:val="164B2EEF"/>
    <w:rsid w:val="16CAE466"/>
    <w:rsid w:val="17DAF9AC"/>
    <w:rsid w:val="17FAF3E0"/>
    <w:rsid w:val="17FDD820"/>
    <w:rsid w:val="180DAC5C"/>
    <w:rsid w:val="1847B500"/>
    <w:rsid w:val="18CAEA0A"/>
    <w:rsid w:val="192EFD45"/>
    <w:rsid w:val="19F82E63"/>
    <w:rsid w:val="1E0ECB34"/>
    <w:rsid w:val="208720E7"/>
    <w:rsid w:val="231C8314"/>
    <w:rsid w:val="2916C685"/>
    <w:rsid w:val="2A14E032"/>
    <w:rsid w:val="2ACA6CF0"/>
    <w:rsid w:val="2B09FB5B"/>
    <w:rsid w:val="2C36E82D"/>
    <w:rsid w:val="2E5BF239"/>
    <w:rsid w:val="2E626D21"/>
    <w:rsid w:val="316E8127"/>
    <w:rsid w:val="325413B6"/>
    <w:rsid w:val="34A01EBA"/>
    <w:rsid w:val="35C8BBB3"/>
    <w:rsid w:val="378FC45A"/>
    <w:rsid w:val="37B66544"/>
    <w:rsid w:val="38FD657E"/>
    <w:rsid w:val="3B30224D"/>
    <w:rsid w:val="3D4B0602"/>
    <w:rsid w:val="3DECE4B3"/>
    <w:rsid w:val="3E5F6569"/>
    <w:rsid w:val="3F560611"/>
    <w:rsid w:val="4040002C"/>
    <w:rsid w:val="42529324"/>
    <w:rsid w:val="436D33B9"/>
    <w:rsid w:val="43D30ED4"/>
    <w:rsid w:val="43D33B85"/>
    <w:rsid w:val="43EED94C"/>
    <w:rsid w:val="452E6267"/>
    <w:rsid w:val="45707ECC"/>
    <w:rsid w:val="46421FA0"/>
    <w:rsid w:val="46D39DE4"/>
    <w:rsid w:val="470CA097"/>
    <w:rsid w:val="480C21C7"/>
    <w:rsid w:val="48E14EF8"/>
    <w:rsid w:val="48ED5D2C"/>
    <w:rsid w:val="490026DC"/>
    <w:rsid w:val="49FE8BA7"/>
    <w:rsid w:val="4A0FBEA5"/>
    <w:rsid w:val="4A3AFD0C"/>
    <w:rsid w:val="4B5DD0EA"/>
    <w:rsid w:val="4B6ADD80"/>
    <w:rsid w:val="4BB83558"/>
    <w:rsid w:val="4BEC88CB"/>
    <w:rsid w:val="4C7204A1"/>
    <w:rsid w:val="4CEB65FF"/>
    <w:rsid w:val="4D041C3E"/>
    <w:rsid w:val="4F2E37F4"/>
    <w:rsid w:val="4FC93F74"/>
    <w:rsid w:val="50872B01"/>
    <w:rsid w:val="5089A4A3"/>
    <w:rsid w:val="50990478"/>
    <w:rsid w:val="50B048B4"/>
    <w:rsid w:val="51610EAC"/>
    <w:rsid w:val="518FD8C6"/>
    <w:rsid w:val="53D6B766"/>
    <w:rsid w:val="53EF4539"/>
    <w:rsid w:val="569DF139"/>
    <w:rsid w:val="578232E1"/>
    <w:rsid w:val="583D811C"/>
    <w:rsid w:val="58E2CB72"/>
    <w:rsid w:val="59B1CC62"/>
    <w:rsid w:val="5A0F54B0"/>
    <w:rsid w:val="5A23B02E"/>
    <w:rsid w:val="5A853A5E"/>
    <w:rsid w:val="5AA53F7A"/>
    <w:rsid w:val="5BA29D7F"/>
    <w:rsid w:val="5C8460A3"/>
    <w:rsid w:val="5CCE6484"/>
    <w:rsid w:val="5CF6AE1A"/>
    <w:rsid w:val="5DF99FDA"/>
    <w:rsid w:val="5F1156AC"/>
    <w:rsid w:val="5F9A4BD1"/>
    <w:rsid w:val="60D24FA9"/>
    <w:rsid w:val="6294FEC9"/>
    <w:rsid w:val="62F12EC1"/>
    <w:rsid w:val="63C3D66B"/>
    <w:rsid w:val="6540F716"/>
    <w:rsid w:val="692719CA"/>
    <w:rsid w:val="696D454C"/>
    <w:rsid w:val="6A7BC119"/>
    <w:rsid w:val="6AE87A21"/>
    <w:rsid w:val="6B10A4A3"/>
    <w:rsid w:val="6B3B31C3"/>
    <w:rsid w:val="6B88CB69"/>
    <w:rsid w:val="6C0A6C00"/>
    <w:rsid w:val="6CFE1A51"/>
    <w:rsid w:val="6DCFEB30"/>
    <w:rsid w:val="6FE8E149"/>
    <w:rsid w:val="703E7323"/>
    <w:rsid w:val="70564174"/>
    <w:rsid w:val="70D74853"/>
    <w:rsid w:val="71F89FE8"/>
    <w:rsid w:val="72085484"/>
    <w:rsid w:val="73660FA1"/>
    <w:rsid w:val="738A8996"/>
    <w:rsid w:val="73BC18A8"/>
    <w:rsid w:val="74E3618D"/>
    <w:rsid w:val="76408E62"/>
    <w:rsid w:val="7693CA8A"/>
    <w:rsid w:val="7792EF53"/>
    <w:rsid w:val="78570F0D"/>
    <w:rsid w:val="791F9F1B"/>
    <w:rsid w:val="79A2E6AA"/>
    <w:rsid w:val="7A067A91"/>
    <w:rsid w:val="7AE3DF7A"/>
    <w:rsid w:val="7AF7B0CB"/>
    <w:rsid w:val="7BC85DB5"/>
    <w:rsid w:val="7C03979D"/>
    <w:rsid w:val="7C6CCEC4"/>
    <w:rsid w:val="7CD73280"/>
    <w:rsid w:val="7D502834"/>
    <w:rsid w:val="7D6F1772"/>
    <w:rsid w:val="7E6DC29B"/>
    <w:rsid w:val="7E8230A8"/>
    <w:rsid w:val="7F766B1D"/>
    <w:rsid w:val="7F82C89E"/>
    <w:rsid w:val="7FFD9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F79765"/>
  <w15:docId w15:val="{8F46CAAF-A1C1-4F8E-A6AD-03E3E906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C66"/>
    <w:pPr>
      <w:spacing w:after="180" w:line="240"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030C0D"/>
    <w:pPr>
      <w:keepNext/>
      <w:keepLines/>
      <w:spacing w:after="160"/>
      <w:outlineLvl w:val="0"/>
    </w:pPr>
    <w:rPr>
      <w:rFonts w:eastAsiaTheme="majorEastAsia" w:cs="Calibri"/>
      <w:b/>
      <w:bCs/>
      <w:kern w:val="2"/>
      <w:sz w:val="56"/>
      <w:szCs w:val="56"/>
      <w14:ligatures w14:val="standardContextual"/>
    </w:rPr>
  </w:style>
  <w:style w:type="paragraph" w:styleId="Heading2">
    <w:name w:val="heading 2"/>
    <w:basedOn w:val="Normal"/>
    <w:next w:val="Normal"/>
    <w:link w:val="Heading2Char"/>
    <w:uiPriority w:val="9"/>
    <w:unhideWhenUsed/>
    <w:qFormat/>
    <w:rsid w:val="00C73ABD"/>
    <w:pPr>
      <w:keepNext/>
      <w:keepLines/>
      <w:spacing w:before="240" w:after="120" w:line="278" w:lineRule="auto"/>
      <w:outlineLvl w:val="1"/>
    </w:pPr>
    <w:rPr>
      <w:rFonts w:eastAsiaTheme="majorEastAsia" w:cstheme="majorBidi"/>
      <w:b/>
      <w:bCs/>
      <w:kern w:val="2"/>
      <w:sz w:val="28"/>
      <w:szCs w:val="28"/>
      <w14:ligatures w14:val="standardContextual"/>
    </w:rPr>
  </w:style>
  <w:style w:type="paragraph" w:styleId="Heading3">
    <w:name w:val="heading 3"/>
    <w:basedOn w:val="Normal"/>
    <w:next w:val="Normal"/>
    <w:link w:val="Heading3Char"/>
    <w:uiPriority w:val="9"/>
    <w:unhideWhenUsed/>
    <w:qFormat/>
    <w:rsid w:val="00C47BCD"/>
    <w:pPr>
      <w:keepNext/>
      <w:keepLines/>
      <w:spacing w:before="360" w:after="60" w:line="278" w:lineRule="auto"/>
      <w:outlineLvl w:val="2"/>
    </w:pPr>
    <w:rPr>
      <w:rFonts w:eastAsiaTheme="majorEastAsia" w:cstheme="majorBidi"/>
      <w:b/>
      <w:bCs/>
      <w:color w:val="000000" w:themeColor="text1"/>
      <w:kern w:val="2"/>
      <w:sz w:val="28"/>
      <w:szCs w:val="28"/>
      <w14:ligatures w14:val="standardContextual"/>
    </w:rPr>
  </w:style>
  <w:style w:type="paragraph" w:styleId="Heading4">
    <w:name w:val="heading 4"/>
    <w:basedOn w:val="Heading3"/>
    <w:next w:val="Normal"/>
    <w:link w:val="Heading4Char"/>
    <w:uiPriority w:val="9"/>
    <w:unhideWhenUsed/>
    <w:qFormat/>
    <w:rsid w:val="00196FAC"/>
    <w:pPr>
      <w:outlineLvl w:val="3"/>
    </w:pPr>
    <w:rPr>
      <w:sz w:val="22"/>
      <w:szCs w:val="22"/>
    </w:rPr>
  </w:style>
  <w:style w:type="paragraph" w:styleId="Heading5">
    <w:name w:val="heading 5"/>
    <w:basedOn w:val="Normal"/>
    <w:next w:val="Normal"/>
    <w:link w:val="Heading5Char"/>
    <w:uiPriority w:val="9"/>
    <w:semiHidden/>
    <w:unhideWhenUsed/>
    <w:qFormat/>
    <w:rsid w:val="007B21A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B21A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B21A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B21A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B21A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9E1"/>
    <w:pPr>
      <w:numPr>
        <w:numId w:val="20"/>
      </w:numPr>
    </w:pPr>
  </w:style>
  <w:style w:type="character" w:customStyle="1" w:styleId="Heading1Char">
    <w:name w:val="Heading 1 Char"/>
    <w:basedOn w:val="DefaultParagraphFont"/>
    <w:link w:val="Heading1"/>
    <w:uiPriority w:val="9"/>
    <w:rsid w:val="00030C0D"/>
    <w:rPr>
      <w:rFonts w:ascii="Calibri" w:eastAsiaTheme="majorEastAsia" w:hAnsi="Calibri" w:cs="Calibri"/>
      <w:b/>
      <w:bCs/>
      <w:sz w:val="56"/>
      <w:szCs w:val="56"/>
    </w:rPr>
  </w:style>
  <w:style w:type="character" w:customStyle="1" w:styleId="Heading2Char">
    <w:name w:val="Heading 2 Char"/>
    <w:basedOn w:val="DefaultParagraphFont"/>
    <w:link w:val="Heading2"/>
    <w:uiPriority w:val="9"/>
    <w:rsid w:val="00C73ABD"/>
    <w:rPr>
      <w:rFonts w:ascii="Calibri" w:eastAsiaTheme="majorEastAsia" w:hAnsi="Calibri" w:cstheme="majorBidi"/>
      <w:b/>
      <w:bCs/>
      <w:sz w:val="28"/>
      <w:szCs w:val="28"/>
    </w:rPr>
  </w:style>
  <w:style w:type="character" w:customStyle="1" w:styleId="Heading3Char">
    <w:name w:val="Heading 3 Char"/>
    <w:basedOn w:val="DefaultParagraphFont"/>
    <w:link w:val="Heading3"/>
    <w:uiPriority w:val="9"/>
    <w:rsid w:val="00C47BCD"/>
    <w:rPr>
      <w:rFonts w:ascii="Calibri" w:eastAsiaTheme="majorEastAsia" w:hAnsi="Calibri" w:cstheme="majorBidi"/>
      <w:b/>
      <w:bCs/>
      <w:color w:val="000000" w:themeColor="text1"/>
      <w:sz w:val="28"/>
      <w:szCs w:val="28"/>
    </w:rPr>
  </w:style>
  <w:style w:type="character" w:customStyle="1" w:styleId="Heading4Char">
    <w:name w:val="Heading 4 Char"/>
    <w:basedOn w:val="DefaultParagraphFont"/>
    <w:link w:val="Heading4"/>
    <w:uiPriority w:val="9"/>
    <w:rsid w:val="00196FAC"/>
    <w:rPr>
      <w:rFonts w:ascii="Calibri" w:eastAsiaTheme="majorEastAsia" w:hAnsi="Calibri" w:cstheme="majorBidi"/>
      <w:b/>
      <w:bCs/>
      <w:color w:val="000000" w:themeColor="text1"/>
      <w:sz w:val="22"/>
      <w:szCs w:val="22"/>
    </w:rPr>
  </w:style>
  <w:style w:type="character" w:customStyle="1" w:styleId="Heading5Char">
    <w:name w:val="Heading 5 Char"/>
    <w:basedOn w:val="DefaultParagraphFont"/>
    <w:link w:val="Heading5"/>
    <w:uiPriority w:val="9"/>
    <w:semiHidden/>
    <w:rsid w:val="007B21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1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A0"/>
    <w:rPr>
      <w:rFonts w:eastAsiaTheme="majorEastAsia" w:cstheme="majorBidi"/>
      <w:color w:val="272727" w:themeColor="text1" w:themeTint="D8"/>
    </w:rPr>
  </w:style>
  <w:style w:type="paragraph" w:styleId="NormalWeb">
    <w:name w:val="Normal (Web)"/>
    <w:basedOn w:val="Normal"/>
    <w:uiPriority w:val="99"/>
    <w:semiHidden/>
    <w:unhideWhenUsed/>
    <w:rsid w:val="00AC59E1"/>
    <w:rPr>
      <w:rFonts w:ascii="Times New Roman" w:hAnsi="Times New Roman"/>
      <w:sz w:val="24"/>
      <w:szCs w:val="24"/>
    </w:rPr>
  </w:style>
  <w:style w:type="character" w:styleId="Hyperlink">
    <w:name w:val="Hyperlink"/>
    <w:basedOn w:val="DefaultParagraphFont"/>
    <w:uiPriority w:val="99"/>
    <w:unhideWhenUsed/>
    <w:rsid w:val="00AC59E1"/>
    <w:rPr>
      <w:color w:val="467886" w:themeColor="hyperlink"/>
      <w:u w:val="single"/>
    </w:rPr>
  </w:style>
  <w:style w:type="paragraph" w:customStyle="1" w:styleId="Heading33">
    <w:name w:val="Heading 33"/>
    <w:basedOn w:val="Normal"/>
    <w:qFormat/>
    <w:rsid w:val="004E6E27"/>
    <w:pPr>
      <w:spacing w:after="60" w:line="276" w:lineRule="auto"/>
    </w:pPr>
    <w:rPr>
      <w:b/>
      <w:bCs/>
      <w:sz w:val="22"/>
      <w:szCs w:val="22"/>
    </w:rPr>
  </w:style>
  <w:style w:type="table" w:styleId="PlainTable3">
    <w:name w:val="Plain Table 3"/>
    <w:basedOn w:val="TableNormal"/>
    <w:uiPriority w:val="43"/>
    <w:rsid w:val="007B21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292FDD"/>
    <w:rPr>
      <w:color w:val="605E5C"/>
      <w:shd w:val="clear" w:color="auto" w:fill="E1DFDD"/>
    </w:rPr>
  </w:style>
  <w:style w:type="paragraph" w:customStyle="1" w:styleId="SUBHEADER">
    <w:name w:val="SUBHEADER"/>
    <w:basedOn w:val="Bodycopy"/>
    <w:qFormat/>
    <w:rsid w:val="009741D4"/>
    <w:pPr>
      <w:spacing w:after="120"/>
    </w:pPr>
    <w:rPr>
      <w:b/>
      <w:bCs/>
      <w:sz w:val="18"/>
      <w:szCs w:val="18"/>
    </w:rPr>
  </w:style>
  <w:style w:type="paragraph" w:customStyle="1" w:styleId="Bodycopy">
    <w:name w:val="Bodycopy"/>
    <w:basedOn w:val="Normal"/>
    <w:qFormat/>
    <w:rsid w:val="009E49A7"/>
  </w:style>
  <w:style w:type="paragraph" w:customStyle="1" w:styleId="BodycopySmall">
    <w:name w:val="Bodycopy Small"/>
    <w:basedOn w:val="Normal"/>
    <w:link w:val="BodycopySmallChar"/>
    <w:qFormat/>
    <w:rsid w:val="00BC57F5"/>
    <w:pPr>
      <w:spacing w:after="60"/>
    </w:pPr>
    <w:rPr>
      <w:sz w:val="16"/>
      <w:szCs w:val="16"/>
    </w:rPr>
  </w:style>
  <w:style w:type="character" w:styleId="FollowedHyperlink">
    <w:name w:val="FollowedHyperlink"/>
    <w:basedOn w:val="DefaultParagraphFont"/>
    <w:uiPriority w:val="99"/>
    <w:semiHidden/>
    <w:unhideWhenUsed/>
    <w:rsid w:val="00DF135C"/>
    <w:rPr>
      <w:color w:val="96607D" w:themeColor="followedHyperlink"/>
      <w:u w:val="single"/>
    </w:rPr>
  </w:style>
  <w:style w:type="table" w:styleId="TableGrid">
    <w:name w:val="Table Grid"/>
    <w:basedOn w:val="TableNormal"/>
    <w:uiPriority w:val="39"/>
    <w:rsid w:val="008B1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59117A"/>
  </w:style>
  <w:style w:type="paragraph" w:styleId="FootnoteText">
    <w:name w:val="footnote text"/>
    <w:basedOn w:val="Normal"/>
    <w:link w:val="FootnoteTextChar"/>
    <w:uiPriority w:val="99"/>
    <w:semiHidden/>
    <w:unhideWhenUsed/>
    <w:rsid w:val="00810629"/>
    <w:pPr>
      <w:spacing w:after="0"/>
    </w:pPr>
  </w:style>
  <w:style w:type="character" w:customStyle="1" w:styleId="FootnoteTextChar">
    <w:name w:val="Footnote Text Char"/>
    <w:basedOn w:val="DefaultParagraphFont"/>
    <w:link w:val="FootnoteText"/>
    <w:uiPriority w:val="99"/>
    <w:semiHidden/>
    <w:rsid w:val="00810629"/>
    <w:rPr>
      <w:rFonts w:ascii="Calibri" w:eastAsia="Times New Roman" w:hAnsi="Calibri" w:cs="Times New Roman"/>
      <w:kern w:val="0"/>
      <w:sz w:val="20"/>
      <w:szCs w:val="20"/>
      <w14:ligatures w14:val="none"/>
    </w:rPr>
  </w:style>
  <w:style w:type="character" w:styleId="FootnoteReference">
    <w:name w:val="footnote reference"/>
    <w:basedOn w:val="DefaultParagraphFont"/>
    <w:uiPriority w:val="99"/>
    <w:semiHidden/>
    <w:unhideWhenUsed/>
    <w:rsid w:val="00810629"/>
    <w:rPr>
      <w:vertAlign w:val="superscript"/>
    </w:rPr>
  </w:style>
  <w:style w:type="paragraph" w:styleId="Index1">
    <w:name w:val="index 1"/>
    <w:basedOn w:val="Normal"/>
    <w:next w:val="Normal"/>
    <w:autoRedefine/>
    <w:uiPriority w:val="99"/>
    <w:unhideWhenUsed/>
    <w:rsid w:val="00810629"/>
    <w:pPr>
      <w:spacing w:after="0"/>
      <w:ind w:left="180" w:hanging="180"/>
    </w:pPr>
    <w:rPr>
      <w:rFonts w:asciiTheme="minorHAnsi" w:hAnsiTheme="minorHAnsi"/>
    </w:rPr>
  </w:style>
  <w:style w:type="paragraph" w:styleId="Index2">
    <w:name w:val="index 2"/>
    <w:basedOn w:val="Normal"/>
    <w:next w:val="Normal"/>
    <w:autoRedefine/>
    <w:uiPriority w:val="99"/>
    <w:unhideWhenUsed/>
    <w:rsid w:val="00810629"/>
    <w:pPr>
      <w:spacing w:after="0"/>
      <w:ind w:left="360" w:hanging="180"/>
    </w:pPr>
    <w:rPr>
      <w:rFonts w:asciiTheme="minorHAnsi" w:hAnsiTheme="minorHAnsi"/>
    </w:rPr>
  </w:style>
  <w:style w:type="paragraph" w:styleId="Index3">
    <w:name w:val="index 3"/>
    <w:basedOn w:val="Normal"/>
    <w:next w:val="Normal"/>
    <w:autoRedefine/>
    <w:uiPriority w:val="99"/>
    <w:unhideWhenUsed/>
    <w:rsid w:val="00810629"/>
    <w:pPr>
      <w:spacing w:after="0"/>
      <w:ind w:left="540" w:hanging="180"/>
    </w:pPr>
    <w:rPr>
      <w:rFonts w:asciiTheme="minorHAnsi" w:hAnsiTheme="minorHAnsi"/>
    </w:rPr>
  </w:style>
  <w:style w:type="paragraph" w:styleId="Index4">
    <w:name w:val="index 4"/>
    <w:basedOn w:val="Normal"/>
    <w:next w:val="Normal"/>
    <w:autoRedefine/>
    <w:uiPriority w:val="99"/>
    <w:unhideWhenUsed/>
    <w:rsid w:val="00810629"/>
    <w:pPr>
      <w:spacing w:after="0"/>
      <w:ind w:left="720" w:hanging="180"/>
    </w:pPr>
    <w:rPr>
      <w:rFonts w:asciiTheme="minorHAnsi" w:hAnsiTheme="minorHAnsi"/>
    </w:rPr>
  </w:style>
  <w:style w:type="paragraph" w:styleId="Index5">
    <w:name w:val="index 5"/>
    <w:basedOn w:val="Normal"/>
    <w:next w:val="Normal"/>
    <w:autoRedefine/>
    <w:uiPriority w:val="99"/>
    <w:unhideWhenUsed/>
    <w:rsid w:val="00810629"/>
    <w:pPr>
      <w:spacing w:after="0"/>
      <w:ind w:left="900" w:hanging="180"/>
    </w:pPr>
    <w:rPr>
      <w:rFonts w:asciiTheme="minorHAnsi" w:hAnsiTheme="minorHAnsi"/>
    </w:rPr>
  </w:style>
  <w:style w:type="paragraph" w:styleId="Index6">
    <w:name w:val="index 6"/>
    <w:basedOn w:val="Normal"/>
    <w:next w:val="Normal"/>
    <w:autoRedefine/>
    <w:uiPriority w:val="99"/>
    <w:unhideWhenUsed/>
    <w:rsid w:val="00810629"/>
    <w:pPr>
      <w:spacing w:after="0"/>
      <w:ind w:left="1080" w:hanging="180"/>
    </w:pPr>
    <w:rPr>
      <w:rFonts w:asciiTheme="minorHAnsi" w:hAnsiTheme="minorHAnsi"/>
    </w:rPr>
  </w:style>
  <w:style w:type="paragraph" w:styleId="Index7">
    <w:name w:val="index 7"/>
    <w:basedOn w:val="Normal"/>
    <w:next w:val="Normal"/>
    <w:autoRedefine/>
    <w:uiPriority w:val="99"/>
    <w:unhideWhenUsed/>
    <w:rsid w:val="00810629"/>
    <w:pPr>
      <w:spacing w:after="0"/>
      <w:ind w:left="1260" w:hanging="180"/>
    </w:pPr>
    <w:rPr>
      <w:rFonts w:asciiTheme="minorHAnsi" w:hAnsiTheme="minorHAnsi"/>
    </w:rPr>
  </w:style>
  <w:style w:type="paragraph" w:styleId="Index8">
    <w:name w:val="index 8"/>
    <w:basedOn w:val="Normal"/>
    <w:next w:val="Normal"/>
    <w:autoRedefine/>
    <w:uiPriority w:val="99"/>
    <w:unhideWhenUsed/>
    <w:rsid w:val="00810629"/>
    <w:pPr>
      <w:spacing w:after="0"/>
      <w:ind w:left="1440" w:hanging="180"/>
    </w:pPr>
    <w:rPr>
      <w:rFonts w:asciiTheme="minorHAnsi" w:hAnsiTheme="minorHAnsi"/>
    </w:rPr>
  </w:style>
  <w:style w:type="paragraph" w:styleId="Index9">
    <w:name w:val="index 9"/>
    <w:basedOn w:val="Normal"/>
    <w:next w:val="Normal"/>
    <w:autoRedefine/>
    <w:uiPriority w:val="99"/>
    <w:unhideWhenUsed/>
    <w:rsid w:val="00810629"/>
    <w:pPr>
      <w:spacing w:after="0"/>
      <w:ind w:left="1620" w:hanging="180"/>
    </w:pPr>
    <w:rPr>
      <w:rFonts w:asciiTheme="minorHAnsi" w:hAnsiTheme="minorHAnsi"/>
    </w:rPr>
  </w:style>
  <w:style w:type="paragraph" w:styleId="IndexHeading">
    <w:name w:val="index heading"/>
    <w:basedOn w:val="Normal"/>
    <w:next w:val="Index1"/>
    <w:uiPriority w:val="99"/>
    <w:unhideWhenUsed/>
    <w:rsid w:val="00810629"/>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b/>
      <w:bCs/>
      <w:sz w:val="22"/>
      <w:szCs w:val="22"/>
    </w:rPr>
  </w:style>
  <w:style w:type="paragraph" w:styleId="TOC2">
    <w:name w:val="toc 2"/>
    <w:basedOn w:val="Normal"/>
    <w:next w:val="Normal"/>
    <w:autoRedefine/>
    <w:uiPriority w:val="39"/>
    <w:unhideWhenUsed/>
    <w:rsid w:val="00810629"/>
    <w:pPr>
      <w:spacing w:before="240" w:after="0"/>
    </w:pPr>
    <w:rPr>
      <w:rFonts w:asciiTheme="minorHAnsi" w:hAnsiTheme="minorHAnsi"/>
      <w:b/>
      <w:bCs/>
    </w:rPr>
  </w:style>
  <w:style w:type="paragraph" w:styleId="TOC3">
    <w:name w:val="toc 3"/>
    <w:basedOn w:val="Normal"/>
    <w:next w:val="Normal"/>
    <w:autoRedefine/>
    <w:uiPriority w:val="39"/>
    <w:unhideWhenUsed/>
    <w:rsid w:val="00810629"/>
    <w:pPr>
      <w:spacing w:after="0"/>
      <w:ind w:left="180"/>
    </w:pPr>
    <w:rPr>
      <w:rFonts w:asciiTheme="minorHAnsi" w:hAnsiTheme="minorHAnsi"/>
    </w:rPr>
  </w:style>
  <w:style w:type="paragraph" w:styleId="TOC1">
    <w:name w:val="toc 1"/>
    <w:basedOn w:val="Normal"/>
    <w:next w:val="Normal"/>
    <w:autoRedefine/>
    <w:uiPriority w:val="39"/>
    <w:unhideWhenUsed/>
    <w:rsid w:val="00810629"/>
    <w:pPr>
      <w:spacing w:before="360" w:after="0"/>
    </w:pPr>
    <w:rPr>
      <w:rFonts w:asciiTheme="majorHAnsi" w:hAnsiTheme="majorHAnsi"/>
      <w:b/>
      <w:bCs/>
      <w:caps/>
      <w:sz w:val="24"/>
      <w:szCs w:val="24"/>
    </w:rPr>
  </w:style>
  <w:style w:type="paragraph" w:styleId="TOC4">
    <w:name w:val="toc 4"/>
    <w:basedOn w:val="Normal"/>
    <w:next w:val="Normal"/>
    <w:autoRedefine/>
    <w:uiPriority w:val="39"/>
    <w:unhideWhenUsed/>
    <w:rsid w:val="005C6592"/>
    <w:pPr>
      <w:spacing w:after="0"/>
      <w:ind w:left="360"/>
    </w:pPr>
    <w:rPr>
      <w:rFonts w:asciiTheme="minorHAnsi" w:hAnsiTheme="minorHAnsi"/>
    </w:rPr>
  </w:style>
  <w:style w:type="paragraph" w:styleId="TOC5">
    <w:name w:val="toc 5"/>
    <w:basedOn w:val="Normal"/>
    <w:next w:val="Normal"/>
    <w:autoRedefine/>
    <w:uiPriority w:val="39"/>
    <w:unhideWhenUsed/>
    <w:rsid w:val="005C6592"/>
    <w:pPr>
      <w:spacing w:after="0"/>
      <w:ind w:left="540"/>
    </w:pPr>
    <w:rPr>
      <w:rFonts w:asciiTheme="minorHAnsi" w:hAnsiTheme="minorHAnsi"/>
    </w:rPr>
  </w:style>
  <w:style w:type="paragraph" w:styleId="TOC6">
    <w:name w:val="toc 6"/>
    <w:basedOn w:val="Normal"/>
    <w:next w:val="Normal"/>
    <w:autoRedefine/>
    <w:uiPriority w:val="39"/>
    <w:unhideWhenUsed/>
    <w:rsid w:val="005C6592"/>
    <w:pPr>
      <w:spacing w:after="0"/>
      <w:ind w:left="720"/>
    </w:pPr>
    <w:rPr>
      <w:rFonts w:asciiTheme="minorHAnsi" w:hAnsiTheme="minorHAnsi"/>
    </w:rPr>
  </w:style>
  <w:style w:type="paragraph" w:styleId="TOC7">
    <w:name w:val="toc 7"/>
    <w:basedOn w:val="Normal"/>
    <w:next w:val="Normal"/>
    <w:autoRedefine/>
    <w:uiPriority w:val="39"/>
    <w:unhideWhenUsed/>
    <w:rsid w:val="005C6592"/>
    <w:pPr>
      <w:spacing w:after="0"/>
      <w:ind w:left="900"/>
    </w:pPr>
    <w:rPr>
      <w:rFonts w:asciiTheme="minorHAnsi" w:hAnsiTheme="minorHAnsi"/>
    </w:rPr>
  </w:style>
  <w:style w:type="paragraph" w:styleId="TOC8">
    <w:name w:val="toc 8"/>
    <w:basedOn w:val="Normal"/>
    <w:next w:val="Normal"/>
    <w:autoRedefine/>
    <w:uiPriority w:val="39"/>
    <w:unhideWhenUsed/>
    <w:rsid w:val="005C6592"/>
    <w:pPr>
      <w:spacing w:after="0"/>
      <w:ind w:left="1080"/>
    </w:pPr>
    <w:rPr>
      <w:rFonts w:asciiTheme="minorHAnsi" w:hAnsiTheme="minorHAnsi"/>
    </w:rPr>
  </w:style>
  <w:style w:type="paragraph" w:styleId="TOC9">
    <w:name w:val="toc 9"/>
    <w:basedOn w:val="Normal"/>
    <w:next w:val="Normal"/>
    <w:autoRedefine/>
    <w:uiPriority w:val="39"/>
    <w:unhideWhenUsed/>
    <w:rsid w:val="005C6592"/>
    <w:pPr>
      <w:spacing w:after="0"/>
      <w:ind w:left="1260"/>
    </w:pPr>
    <w:rPr>
      <w:rFonts w:asciiTheme="minorHAnsi" w:hAnsiTheme="minorHAnsi"/>
    </w:rPr>
  </w:style>
  <w:style w:type="paragraph" w:customStyle="1" w:styleId="StatuteQuote">
    <w:name w:val="Statute Quote"/>
    <w:basedOn w:val="Bodycopy"/>
    <w:qFormat/>
    <w:rsid w:val="007D1856"/>
    <w:rPr>
      <w:rFonts w:ascii="Georgia" w:hAnsi="Georgia"/>
      <w:i/>
      <w:iCs/>
      <w:color w:val="467886"/>
    </w:rPr>
  </w:style>
  <w:style w:type="paragraph" w:styleId="Header">
    <w:name w:val="header"/>
    <w:basedOn w:val="Normal"/>
    <w:link w:val="HeaderChar"/>
    <w:uiPriority w:val="99"/>
    <w:unhideWhenUsed/>
    <w:rsid w:val="00A33310"/>
    <w:pPr>
      <w:tabs>
        <w:tab w:val="center" w:pos="4680"/>
        <w:tab w:val="right" w:pos="9360"/>
      </w:tabs>
      <w:spacing w:after="0"/>
    </w:pPr>
  </w:style>
  <w:style w:type="character" w:customStyle="1" w:styleId="HeaderChar">
    <w:name w:val="Header Char"/>
    <w:basedOn w:val="DefaultParagraphFont"/>
    <w:link w:val="Header"/>
    <w:uiPriority w:val="99"/>
    <w:rsid w:val="00A33310"/>
    <w:rPr>
      <w:rFonts w:ascii="Calibri" w:eastAsia="Times New Roman" w:hAnsi="Calibri" w:cs="Times New Roman"/>
      <w:kern w:val="0"/>
      <w:sz w:val="18"/>
      <w:szCs w:val="18"/>
      <w14:ligatures w14:val="none"/>
    </w:rPr>
  </w:style>
  <w:style w:type="paragraph" w:styleId="Footer">
    <w:name w:val="footer"/>
    <w:basedOn w:val="Normal"/>
    <w:link w:val="FooterChar"/>
    <w:uiPriority w:val="99"/>
    <w:unhideWhenUsed/>
    <w:rsid w:val="00A33310"/>
    <w:pPr>
      <w:tabs>
        <w:tab w:val="center" w:pos="4680"/>
        <w:tab w:val="right" w:pos="9360"/>
      </w:tabs>
      <w:spacing w:after="0"/>
    </w:pPr>
  </w:style>
  <w:style w:type="character" w:customStyle="1" w:styleId="FooterChar">
    <w:name w:val="Footer Char"/>
    <w:basedOn w:val="DefaultParagraphFont"/>
    <w:link w:val="Footer"/>
    <w:uiPriority w:val="99"/>
    <w:rsid w:val="00A33310"/>
    <w:rPr>
      <w:rFonts w:ascii="Calibri" w:eastAsia="Times New Roman" w:hAnsi="Calibri" w:cs="Times New Roman"/>
      <w:kern w:val="0"/>
      <w:sz w:val="18"/>
      <w:szCs w:val="18"/>
      <w14:ligatures w14:val="none"/>
    </w:rPr>
  </w:style>
  <w:style w:type="paragraph" w:styleId="CommentText">
    <w:name w:val="annotation text"/>
    <w:basedOn w:val="Normal"/>
    <w:link w:val="CommentTextChar"/>
    <w:uiPriority w:val="99"/>
    <w:unhideWhenUsed/>
    <w:rsid w:val="003065B3"/>
    <w:pPr>
      <w:spacing w:after="0"/>
    </w:pPr>
    <w:rPr>
      <w:rFonts w:ascii="Times New Roman" w:hAnsi="Times New Roman"/>
      <w:lang w:val="en"/>
    </w:rPr>
  </w:style>
  <w:style w:type="character" w:customStyle="1" w:styleId="CommentTextChar">
    <w:name w:val="Comment Text Char"/>
    <w:basedOn w:val="DefaultParagraphFont"/>
    <w:link w:val="CommentText"/>
    <w:uiPriority w:val="99"/>
    <w:rsid w:val="003065B3"/>
    <w:rPr>
      <w:rFonts w:ascii="Times New Roman" w:eastAsia="Times New Roman" w:hAnsi="Times New Roman" w:cs="Times New Roman"/>
      <w:kern w:val="0"/>
      <w:sz w:val="20"/>
      <w:szCs w:val="20"/>
      <w:lang w:val="en"/>
      <w14:ligatures w14:val="none"/>
    </w:rPr>
  </w:style>
  <w:style w:type="character" w:styleId="CommentReference">
    <w:name w:val="annotation reference"/>
    <w:basedOn w:val="DefaultParagraphFont"/>
    <w:uiPriority w:val="99"/>
    <w:semiHidden/>
    <w:unhideWhenUsed/>
    <w:rsid w:val="003065B3"/>
    <w:rPr>
      <w:sz w:val="16"/>
      <w:szCs w:val="16"/>
    </w:rPr>
  </w:style>
  <w:style w:type="paragraph" w:customStyle="1" w:styleId="Section">
    <w:name w:val="Section"/>
    <w:basedOn w:val="Heading2"/>
    <w:qFormat/>
    <w:rsid w:val="00F41C74"/>
    <w:rPr>
      <w:b w:val="0"/>
      <w:bCs w:val="0"/>
      <w:color w:val="FFFFFF" w:themeColor="background1"/>
    </w:rPr>
  </w:style>
  <w:style w:type="paragraph" w:styleId="CommentSubject">
    <w:name w:val="annotation subject"/>
    <w:basedOn w:val="CommentText"/>
    <w:next w:val="CommentText"/>
    <w:link w:val="CommentSubjectChar"/>
    <w:uiPriority w:val="99"/>
    <w:semiHidden/>
    <w:unhideWhenUsed/>
    <w:rsid w:val="00EB302F"/>
    <w:pPr>
      <w:spacing w:after="180"/>
    </w:pPr>
    <w:rPr>
      <w:rFonts w:ascii="Calibri" w:hAnsi="Calibri"/>
      <w:b/>
      <w:bCs/>
      <w:lang w:val="en-US"/>
    </w:rPr>
  </w:style>
  <w:style w:type="character" w:customStyle="1" w:styleId="CommentSubjectChar">
    <w:name w:val="Comment Subject Char"/>
    <w:basedOn w:val="CommentTextChar"/>
    <w:link w:val="CommentSubject"/>
    <w:uiPriority w:val="99"/>
    <w:semiHidden/>
    <w:rsid w:val="00EB302F"/>
    <w:rPr>
      <w:rFonts w:ascii="Calibri" w:eastAsia="Times New Roman" w:hAnsi="Calibri" w:cs="Times New Roman"/>
      <w:b/>
      <w:bCs/>
      <w:kern w:val="0"/>
      <w:sz w:val="20"/>
      <w:szCs w:val="20"/>
      <w:lang w:val="en"/>
      <w14:ligatures w14:val="none"/>
    </w:rPr>
  </w:style>
  <w:style w:type="paragraph" w:styleId="Revision">
    <w:name w:val="Revision"/>
    <w:hidden/>
    <w:uiPriority w:val="99"/>
    <w:semiHidden/>
    <w:rsid w:val="002516BE"/>
    <w:pPr>
      <w:spacing w:after="0" w:line="240" w:lineRule="auto"/>
    </w:pPr>
    <w:rPr>
      <w:rFonts w:ascii="Calibri" w:eastAsia="Times New Roman" w:hAnsi="Calibri" w:cs="Times New Roman"/>
      <w:kern w:val="0"/>
      <w:sz w:val="20"/>
      <w:szCs w:val="20"/>
      <w14:ligatures w14:val="none"/>
    </w:rPr>
  </w:style>
  <w:style w:type="character" w:customStyle="1" w:styleId="BodycopySmallChar">
    <w:name w:val="Bodycopy Small Char"/>
    <w:basedOn w:val="DefaultParagraphFont"/>
    <w:link w:val="BodycopySmall"/>
    <w:uiPriority w:val="1"/>
    <w:rsid w:val="17FAF3E0"/>
    <w:rPr>
      <w:rFonts w:asciiTheme="minorHAnsi" w:eastAsiaTheme="minorEastAsia" w:hAnsiTheme="minorHAnsi"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Morgan, Mary</cp:lastModifiedBy>
  <cp:revision>63</cp:revision>
  <dcterms:created xsi:type="dcterms:W3CDTF">2026-06-13T17:40:00Z</dcterms:created>
  <dcterms:modified xsi:type="dcterms:W3CDTF">2026-07-15T18:52:00Z</dcterms:modified>
</cp:coreProperties>
</file>